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spacing w:after="0" w:line="240" w:lineRule="auto"/>
        <w:ind/>
        <w:jc w:val="righ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ПРОЕКТ</w:t>
      </w:r>
    </w:p>
    <w:p w14:paraId="04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РОССИЙСКАЯ ФЕДЕРАЦИЯ</w:t>
      </w:r>
    </w:p>
    <w:p w14:paraId="05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РОСТОВСКАЯ ОБЛАСТЬ АЗОВСКИЙ РАЙО</w:t>
      </w:r>
      <w:r>
        <w:rPr>
          <w:rFonts w:ascii="Times New Roman" w:hAnsi="Times New Roman"/>
          <w:b w:val="1"/>
          <w:sz w:val="28"/>
        </w:rPr>
        <w:t>Н</w:t>
      </w:r>
    </w:p>
    <w:p w14:paraId="06000000">
      <w:pPr>
        <w:pStyle w:val="Style_2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АДМИНИСТРАЦИЯ</w:t>
      </w:r>
    </w:p>
    <w:p w14:paraId="07000000">
      <w:pPr>
        <w:pStyle w:val="Style_2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КАГАЛЬНИЦКОГО СЕЛЬСКОГО ПОСЕЛЕНИЯ</w:t>
      </w:r>
    </w:p>
    <w:p w14:paraId="08000000">
      <w:pPr>
        <w:pStyle w:val="Style_2"/>
        <w:ind/>
        <w:jc w:val="center"/>
        <w:rPr>
          <w:rFonts w:ascii="Times New Roman" w:hAnsi="Times New Roman"/>
          <w:b w:val="1"/>
          <w:sz w:val="28"/>
        </w:rPr>
      </w:pPr>
    </w:p>
    <w:p w14:paraId="09000000">
      <w:pPr>
        <w:pStyle w:val="Style_2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ПОСТАНОВЛЕНИЕ</w:t>
      </w:r>
    </w:p>
    <w:p w14:paraId="0A000000">
      <w:pPr>
        <w:pStyle w:val="Style_2"/>
        <w:rPr>
          <w:rFonts w:ascii="Times New Roman" w:hAnsi="Times New Roman"/>
          <w:b w:val="1"/>
          <w:sz w:val="28"/>
        </w:rPr>
      </w:pPr>
    </w:p>
    <w:p w14:paraId="0B000000">
      <w:pPr>
        <w:tabs>
          <w:tab w:leader="none" w:pos="4536" w:val="left"/>
        </w:tabs>
        <w:ind/>
        <w:jc w:val="both"/>
        <w:rPr>
          <w:sz w:val="28"/>
        </w:rPr>
      </w:pPr>
      <w:r>
        <w:rPr>
          <w:color w:val="000000"/>
          <w:sz w:val="28"/>
        </w:rPr>
        <w:t xml:space="preserve"> «___» марта 2026</w:t>
      </w:r>
      <w:r>
        <w:rPr>
          <w:color w:val="000000"/>
          <w:sz w:val="28"/>
        </w:rPr>
        <w:t xml:space="preserve"> г.        </w:t>
      </w:r>
      <w:r>
        <w:rPr>
          <w:color w:val="000000"/>
          <w:sz w:val="28"/>
        </w:rPr>
        <w:t xml:space="preserve">                 № ___</w:t>
      </w:r>
      <w:r>
        <w:rPr>
          <w:sz w:val="28"/>
        </w:rPr>
        <w:t xml:space="preserve">                                             с. Кагальник</w:t>
      </w:r>
    </w:p>
    <w:p w14:paraId="0C000000">
      <w:pPr>
        <w:pStyle w:val="Style_2"/>
        <w:rPr>
          <w:rFonts w:ascii="Times New Roman" w:hAnsi="Times New Roman"/>
          <w:sz w:val="28"/>
        </w:rPr>
      </w:pPr>
    </w:p>
    <w:p w14:paraId="0D000000">
      <w:pPr>
        <w:pStyle w:val="Style_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внесении изменений в постановление </w:t>
      </w:r>
    </w:p>
    <w:p w14:paraId="0E000000">
      <w:pPr>
        <w:pStyle w:val="Style_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Кагальницкого сельского </w:t>
      </w:r>
    </w:p>
    <w:p w14:paraId="0F000000">
      <w:pPr>
        <w:pStyle w:val="Style_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поселения </w:t>
      </w: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>25.10.2018 г.</w:t>
      </w:r>
      <w:r>
        <w:rPr>
          <w:rFonts w:ascii="Times New Roman" w:hAnsi="Times New Roman"/>
          <w:sz w:val="28"/>
        </w:rPr>
        <w:t xml:space="preserve"> № 141</w:t>
      </w:r>
    </w:p>
    <w:p w14:paraId="10000000">
      <w:pPr>
        <w:pStyle w:val="Style_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«Об утверждении муниципальной программы</w:t>
      </w:r>
    </w:p>
    <w:p w14:paraId="11000000">
      <w:pPr>
        <w:pStyle w:val="Style_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«Благоустройство территории» </w:t>
      </w:r>
    </w:p>
    <w:p w14:paraId="12000000">
      <w:pPr>
        <w:pStyle w:val="Style_2"/>
        <w:rPr>
          <w:rFonts w:ascii="Times New Roman" w:hAnsi="Times New Roman"/>
          <w:sz w:val="28"/>
        </w:rPr>
      </w:pPr>
    </w:p>
    <w:p w14:paraId="13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постановлениями Администрации Кагальницкого сельского поселения от 27.11.2024 № 232 «Об утверждении Порядка разработки, реализации и оценки эффективности муниципальных программ Кагальницкого сельского поселения», распоряжением главы Администрации от 25.12.2024 №68 «Об утверждении Перечня муниципальных программ Кагальницкого сельского поселения»,  </w:t>
      </w:r>
      <w:r>
        <w:rPr>
          <w:rFonts w:ascii="Times New Roman" w:hAnsi="Times New Roman"/>
          <w:sz w:val="28"/>
        </w:rPr>
        <w:t xml:space="preserve">Решением Собрания депутатов Кагальницкого сельского поселения от 18.03.2024 г. №124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О внесении изменений в Решение </w:t>
      </w:r>
      <w:r>
        <w:rPr>
          <w:rFonts w:ascii="Times New Roman" w:hAnsi="Times New Roman"/>
          <w:sz w:val="28"/>
        </w:rPr>
        <w:t xml:space="preserve">Собрания депутатов Кагальницкого сельского </w:t>
      </w:r>
      <w:r>
        <w:rPr>
          <w:rFonts w:ascii="Times New Roman" w:hAnsi="Times New Roman"/>
          <w:sz w:val="28"/>
        </w:rPr>
        <w:t xml:space="preserve">поселения от 25 декабря 2025 года № 120 </w:t>
      </w:r>
      <w:r>
        <w:rPr>
          <w:rFonts w:ascii="Times New Roman" w:hAnsi="Times New Roman"/>
          <w:sz w:val="28"/>
        </w:rPr>
        <w:t xml:space="preserve">«О бюджете Кагальницкого сельского </w:t>
      </w:r>
      <w:r>
        <w:rPr>
          <w:rFonts w:ascii="Times New Roman" w:hAnsi="Times New Roman"/>
          <w:sz w:val="28"/>
        </w:rPr>
        <w:t xml:space="preserve">поселения </w:t>
      </w:r>
      <w:r>
        <w:rPr>
          <w:rFonts w:ascii="Times New Roman" w:hAnsi="Times New Roman"/>
          <w:sz w:val="28"/>
        </w:rPr>
        <w:t xml:space="preserve">Азовского района на 2026 год и </w:t>
      </w:r>
      <w:r>
        <w:rPr>
          <w:rFonts w:ascii="Times New Roman" w:hAnsi="Times New Roman"/>
          <w:sz w:val="28"/>
        </w:rPr>
        <w:t xml:space="preserve">плановый период 2027 – 2028 годов»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, Администрация Кагальницкого сельского поселения</w:t>
      </w:r>
    </w:p>
    <w:p w14:paraId="14000000">
      <w:pPr>
        <w:spacing w:after="0" w:line="240" w:lineRule="auto"/>
        <w:ind w:firstLine="567" w:left="0"/>
        <w:rPr>
          <w:rFonts w:ascii="Times New Roman" w:hAnsi="Times New Roman"/>
          <w:sz w:val="28"/>
        </w:rPr>
      </w:pPr>
    </w:p>
    <w:p w14:paraId="15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ПОСТАНОВЛЯЕТ:</w:t>
      </w:r>
    </w:p>
    <w:p w14:paraId="16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</w:p>
    <w:p w14:paraId="17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Внести изменения в муниципальную программу «</w:t>
      </w:r>
      <w:r>
        <w:rPr>
          <w:rFonts w:ascii="Times New Roman" w:hAnsi="Times New Roman"/>
          <w:sz w:val="28"/>
        </w:rPr>
        <w:t>Благоустройство территории</w:t>
      </w:r>
      <w:r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</w:rPr>
        <w:t>согласно приложению №1.</w:t>
      </w:r>
    </w:p>
    <w:p w14:paraId="18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  </w:t>
      </w:r>
      <w:r>
        <w:rPr>
          <w:rFonts w:ascii="Times New Roman" w:hAnsi="Times New Roman"/>
          <w:sz w:val="28"/>
        </w:rPr>
        <w:t xml:space="preserve"> Настоящее постановление вступает в силу со дня его официального опубликования и действует на правоотношения, возникшие с 18 марта 2026 года, </w:t>
      </w:r>
      <w:r>
        <w:rPr>
          <w:rFonts w:ascii="Times New Roman" w:hAnsi="Times New Roman"/>
          <w:sz w:val="28"/>
        </w:rPr>
        <w:t>подлежит размещению на официальном сайте Администрации Кагальницкого сельского поселения</w:t>
      </w:r>
      <w:r>
        <w:rPr>
          <w:rFonts w:ascii="Times New Roman" w:hAnsi="Times New Roman"/>
          <w:sz w:val="28"/>
        </w:rPr>
        <w:t>.</w:t>
      </w:r>
    </w:p>
    <w:p w14:paraId="19000000">
      <w:pPr>
        <w:spacing w:after="0" w:line="240" w:lineRule="auto"/>
        <w:ind w:firstLine="567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3.  Контроль за исполнением постановления оставляю за собой.</w:t>
      </w:r>
    </w:p>
    <w:p w14:paraId="1A000000">
      <w:pPr>
        <w:spacing w:after="0" w:line="240" w:lineRule="auto"/>
        <w:ind w:firstLine="567" w:left="0"/>
        <w:rPr>
          <w:rFonts w:ascii="Times New Roman" w:hAnsi="Times New Roman"/>
          <w:sz w:val="28"/>
        </w:rPr>
      </w:pPr>
    </w:p>
    <w:p w14:paraId="1B000000">
      <w:pPr>
        <w:spacing w:after="0" w:line="240" w:lineRule="auto"/>
        <w:ind w:firstLine="567" w:left="0"/>
        <w:rPr>
          <w:rFonts w:ascii="Times New Roman" w:hAnsi="Times New Roman"/>
          <w:sz w:val="28"/>
        </w:rPr>
      </w:pPr>
    </w:p>
    <w:p w14:paraId="1C000000">
      <w:pPr>
        <w:spacing w:after="0" w:line="240" w:lineRule="auto"/>
        <w:ind w:firstLine="567" w:left="0"/>
        <w:rPr>
          <w:rFonts w:ascii="Times New Roman" w:hAnsi="Times New Roman"/>
          <w:sz w:val="28"/>
        </w:rPr>
      </w:pPr>
    </w:p>
    <w:p w14:paraId="1D000000">
      <w:pPr>
        <w:spacing w:after="0" w:line="240" w:lineRule="auto"/>
        <w:ind w:firstLine="425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Администрации</w:t>
      </w:r>
    </w:p>
    <w:p w14:paraId="1E000000">
      <w:pPr>
        <w:spacing w:after="0" w:line="240" w:lineRule="auto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Кагальницкого сельского поселения                                       </w:t>
      </w:r>
      <w:r>
        <w:rPr>
          <w:rFonts w:ascii="Times New Roman" w:hAnsi="Times New Roman"/>
          <w:sz w:val="28"/>
        </w:rPr>
        <w:t xml:space="preserve">          Малерян К.А.</w:t>
      </w:r>
    </w:p>
    <w:p w14:paraId="1F000000">
      <w:pPr>
        <w:spacing w:after="0" w:line="240" w:lineRule="auto"/>
        <w:ind w:firstLine="567" w:left="0"/>
        <w:rPr>
          <w:rFonts w:ascii="Times New Roman" w:hAnsi="Times New Roman"/>
          <w:sz w:val="28"/>
        </w:rPr>
      </w:pPr>
    </w:p>
    <w:p w14:paraId="20000000">
      <w:pPr>
        <w:spacing w:after="0" w:line="240" w:lineRule="auto"/>
        <w:ind w:firstLine="567" w:left="0"/>
        <w:rPr>
          <w:rFonts w:ascii="Times New Roman" w:hAnsi="Times New Roman"/>
          <w:sz w:val="28"/>
        </w:rPr>
      </w:pPr>
    </w:p>
    <w:p w14:paraId="21000000">
      <w:pPr>
        <w:spacing w:after="0" w:line="240" w:lineRule="auto"/>
        <w:ind w:firstLine="567" w:left="0"/>
        <w:rPr>
          <w:rFonts w:ascii="Times New Roman" w:hAnsi="Times New Roman"/>
          <w:sz w:val="28"/>
        </w:rPr>
      </w:pPr>
    </w:p>
    <w:p w14:paraId="22000000">
      <w:pPr>
        <w:spacing w:after="0" w:line="240" w:lineRule="auto"/>
        <w:ind w:firstLine="567" w:left="0"/>
        <w:jc w:val="right"/>
        <w:rPr>
          <w:rFonts w:ascii="Times New Roman" w:hAnsi="Times New Roman"/>
          <w:sz w:val="28"/>
        </w:rPr>
      </w:pPr>
    </w:p>
    <w:p w14:paraId="23000000">
      <w:pPr>
        <w:spacing w:after="0" w:line="240" w:lineRule="auto"/>
        <w:ind w:firstLine="567" w:left="0"/>
        <w:jc w:val="right"/>
        <w:rPr>
          <w:rFonts w:ascii="Times New Roman" w:hAnsi="Times New Roman"/>
          <w:sz w:val="28"/>
        </w:rPr>
      </w:pPr>
    </w:p>
    <w:p w14:paraId="24000000">
      <w:pPr>
        <w:spacing w:after="0" w:line="240" w:lineRule="auto"/>
        <w:ind w:firstLine="567" w:left="0"/>
        <w:jc w:val="right"/>
        <w:rPr>
          <w:rFonts w:ascii="Times New Roman" w:hAnsi="Times New Roman"/>
          <w:sz w:val="28"/>
        </w:rPr>
      </w:pPr>
    </w:p>
    <w:p w14:paraId="25000000">
      <w:pPr>
        <w:spacing w:after="0" w:line="240" w:lineRule="auto"/>
        <w:ind w:firstLine="567" w:left="0"/>
        <w:jc w:val="right"/>
        <w:rPr>
          <w:rFonts w:ascii="Times New Roman" w:hAnsi="Times New Roman"/>
          <w:sz w:val="28"/>
        </w:rPr>
      </w:pPr>
    </w:p>
    <w:p w14:paraId="26000000">
      <w:pPr>
        <w:spacing w:after="0" w:line="240" w:lineRule="auto"/>
        <w:ind w:firstLine="567" w:lef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 1</w:t>
      </w:r>
    </w:p>
    <w:p w14:paraId="27000000">
      <w:pPr>
        <w:spacing w:after="0" w:line="240" w:lineRule="auto"/>
        <w:ind w:firstLine="567" w:lef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 проекту постановления Администрации</w:t>
      </w:r>
    </w:p>
    <w:p w14:paraId="28000000">
      <w:pPr>
        <w:spacing w:after="0" w:line="240" w:lineRule="auto"/>
        <w:ind w:firstLine="567" w:lef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Кагальницкого сельского поселения</w:t>
      </w:r>
    </w:p>
    <w:p w14:paraId="29000000">
      <w:pPr>
        <w:spacing w:after="0" w:line="240" w:lineRule="auto"/>
        <w:ind w:firstLine="567" w:left="0"/>
        <w:jc w:val="right"/>
        <w:rPr>
          <w:rFonts w:ascii="Times New Roman" w:hAnsi="Times New Roman"/>
          <w:sz w:val="28"/>
        </w:rPr>
      </w:pPr>
    </w:p>
    <w:p w14:paraId="2A000000">
      <w:pPr>
        <w:numPr>
          <w:numId w:val="1"/>
        </w:numPr>
        <w:spacing w:after="0" w:line="240" w:lineRule="auto"/>
        <w:ind w:firstLine="567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 муниципальной программы изложить в следующей редакции:</w:t>
      </w:r>
    </w:p>
    <w:p w14:paraId="2B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2C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Паспорт </w:t>
      </w:r>
    </w:p>
    <w:p w14:paraId="2D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муниципальной программы </w:t>
      </w:r>
      <w:r>
        <w:rPr>
          <w:rFonts w:ascii="Times New Roman" w:hAnsi="Times New Roman"/>
          <w:sz w:val="28"/>
        </w:rPr>
        <w:t>Кагальниц</w:t>
      </w:r>
      <w:r>
        <w:rPr>
          <w:rFonts w:ascii="Times New Roman" w:hAnsi="Times New Roman"/>
          <w:sz w:val="28"/>
        </w:rPr>
        <w:t>кого сельского поселения</w:t>
      </w:r>
    </w:p>
    <w:p w14:paraId="2E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Благоустройство территории</w:t>
      </w:r>
      <w:r>
        <w:rPr>
          <w:rFonts w:ascii="Times New Roman" w:hAnsi="Times New Roman"/>
          <w:sz w:val="28"/>
        </w:rPr>
        <w:t>»</w:t>
      </w:r>
    </w:p>
    <w:p w14:paraId="2F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tbl>
      <w:tblPr>
        <w:tblStyle w:val="Style_3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876"/>
        <w:gridCol w:w="400"/>
        <w:gridCol w:w="6603"/>
      </w:tblGrid>
      <w:tr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1.1.Куратор муниципальной программы</w:t>
            </w:r>
          </w:p>
          <w:p w14:paraId="31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60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Малерян Камо Артаваздович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 xml:space="preserve">глава Администрации </w:t>
            </w:r>
            <w:r>
              <w:rPr>
                <w:rFonts w:ascii="Times New Roman" w:hAnsi="Times New Roman"/>
                <w:sz w:val="28"/>
              </w:rPr>
              <w:t>Кагальниц</w:t>
            </w:r>
            <w:r>
              <w:rPr>
                <w:rFonts w:ascii="Times New Roman" w:hAnsi="Times New Roman"/>
                <w:sz w:val="28"/>
              </w:rPr>
              <w:t>кого сельского поселения</w:t>
            </w:r>
          </w:p>
        </w:tc>
      </w:tr>
      <w:tr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1.2.Ответственный исполнитель муниципальной программы</w:t>
            </w:r>
          </w:p>
        </w:tc>
        <w:tc>
          <w:tcPr>
            <w:tcW w:type="dxa" w:w="4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660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Фридриков Вячеслав Александрович – заместитель главы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Администрации </w:t>
            </w:r>
            <w:r>
              <w:rPr>
                <w:rFonts w:ascii="Times New Roman" w:hAnsi="Times New Roman"/>
                <w:sz w:val="28"/>
              </w:rPr>
              <w:t>Кагальниц</w:t>
            </w:r>
            <w:r>
              <w:rPr>
                <w:rFonts w:ascii="Times New Roman" w:hAnsi="Times New Roman"/>
                <w:sz w:val="28"/>
              </w:rPr>
              <w:t xml:space="preserve">кого сельского поселения </w:t>
            </w:r>
          </w:p>
        </w:tc>
      </w:tr>
      <w:tr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</w:p>
          <w:p w14:paraId="38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1.3.Срок реализации муниципальной программы</w:t>
            </w:r>
          </w:p>
        </w:tc>
        <w:tc>
          <w:tcPr>
            <w:tcW w:type="dxa" w:w="4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</w:p>
          <w:p w14:paraId="3A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_    </w:t>
            </w:r>
          </w:p>
        </w:tc>
        <w:tc>
          <w:tcPr>
            <w:tcW w:type="dxa" w:w="660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</w:p>
          <w:p w14:paraId="3C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этап I: 2019-2024 годы;</w:t>
            </w:r>
          </w:p>
          <w:p w14:paraId="3D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этап II: 2025-2030 годы;</w:t>
            </w:r>
          </w:p>
        </w:tc>
      </w:tr>
      <w:tr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1.4.Цели муниципальной программы</w:t>
            </w:r>
          </w:p>
        </w:tc>
        <w:tc>
          <w:tcPr>
            <w:tcW w:type="dxa" w:w="4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660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ind/>
              <w:jc w:val="left"/>
            </w:pPr>
            <w:r>
              <w:rPr>
                <w:rStyle w:val="Style_4_ch"/>
                <w:rFonts w:ascii="Times New Roman" w:hAnsi="Times New Roman"/>
                <w:sz w:val="28"/>
              </w:rPr>
              <w:t>комплексное развитие и благоустройство территории, со</w:t>
            </w:r>
            <w:r>
              <w:rPr>
                <w:rStyle w:val="Style_4_ch"/>
                <w:rFonts w:ascii="Times New Roman" w:hAnsi="Times New Roman"/>
                <w:sz w:val="28"/>
              </w:rPr>
              <w:t>здание максимально благоприятных, комфор</w:t>
            </w:r>
            <w:r>
              <w:rPr>
                <w:rStyle w:val="Style_4_ch"/>
                <w:rFonts w:ascii="Times New Roman" w:hAnsi="Times New Roman"/>
                <w:sz w:val="28"/>
              </w:rPr>
              <w:t xml:space="preserve">тных и безопасных условий для проживания населения </w:t>
            </w:r>
          </w:p>
        </w:tc>
      </w:tr>
      <w:tr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1.5.Параметры финансового обеспечения муниципальной программы</w:t>
            </w:r>
          </w:p>
        </w:tc>
        <w:tc>
          <w:tcPr>
            <w:tcW w:type="dxa" w:w="4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</w:p>
          <w:p w14:paraId="43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</w:p>
          <w:p w14:paraId="44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</w:p>
          <w:p w14:paraId="45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660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бюджетных ассигнований на реализацию муниципальной программы из средств бюджета сельского поселения составляет 66 239,1 тыс. рублей, в том числе:</w:t>
            </w:r>
          </w:p>
          <w:p w14:paraId="47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 2019 года по 2024 год</w:t>
            </w:r>
            <w:r>
              <w:rPr>
                <w:rFonts w:ascii="Times New Roman" w:hAnsi="Times New Roman"/>
                <w:sz w:val="28"/>
              </w:rPr>
              <w:t xml:space="preserve"> – </w:t>
            </w:r>
            <w:r>
              <w:rPr>
                <w:rFonts w:ascii="Times New Roman" w:hAnsi="Times New Roman"/>
                <w:sz w:val="28"/>
              </w:rPr>
              <w:t>53 940,8</w:t>
            </w:r>
            <w:r>
              <w:rPr>
                <w:rFonts w:ascii="Times New Roman" w:hAnsi="Times New Roman"/>
                <w:sz w:val="28"/>
              </w:rPr>
              <w:t xml:space="preserve"> ты</w:t>
            </w:r>
            <w:r>
              <w:rPr>
                <w:rFonts w:ascii="Times New Roman" w:hAnsi="Times New Roman"/>
                <w:sz w:val="28"/>
              </w:rPr>
              <w:t>с. рублей;</w:t>
            </w:r>
          </w:p>
          <w:p w14:paraId="48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2025 год – 5 013,1 </w:t>
            </w:r>
            <w:r>
              <w:rPr>
                <w:rFonts w:ascii="Times New Roman" w:hAnsi="Times New Roman"/>
                <w:sz w:val="28"/>
              </w:rPr>
              <w:t>тыс. р</w:t>
            </w:r>
            <w:r>
              <w:rPr>
                <w:rFonts w:ascii="Times New Roman" w:hAnsi="Times New Roman"/>
                <w:sz w:val="28"/>
              </w:rPr>
              <w:t>ублей;</w:t>
            </w:r>
          </w:p>
          <w:p w14:paraId="49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3 768,7</w:t>
            </w:r>
            <w:r>
              <w:rPr>
                <w:rFonts w:ascii="Times New Roman" w:hAnsi="Times New Roman"/>
                <w:sz w:val="28"/>
              </w:rPr>
              <w:t xml:space="preserve"> тыс. рублей;</w:t>
            </w:r>
          </w:p>
          <w:p w14:paraId="4A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 год – 1 254,2</w:t>
            </w:r>
            <w:r>
              <w:rPr>
                <w:rFonts w:ascii="Times New Roman" w:hAnsi="Times New Roman"/>
                <w:sz w:val="28"/>
              </w:rPr>
              <w:t xml:space="preserve"> тыс. рублей;</w:t>
            </w:r>
          </w:p>
          <w:p w14:paraId="4B000000">
            <w:pPr>
              <w:tabs>
                <w:tab w:leader="none" w:pos="2728" w:val="left"/>
              </w:tabs>
              <w:spacing w:after="0" w:line="240" w:lineRule="auto"/>
              <w:ind w:firstLine="567"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2028 год </w:t>
            </w:r>
            <w:r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sz w:val="28"/>
              </w:rPr>
              <w:t xml:space="preserve"> 2 262,3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тыс. рублей.</w:t>
            </w:r>
          </w:p>
        </w:tc>
      </w:tr>
      <w:tr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1.6.Связь с </w:t>
            </w:r>
            <w:r>
              <w:rPr>
                <w:rFonts w:ascii="Times New Roman" w:hAnsi="Times New Roman"/>
                <w:sz w:val="28"/>
              </w:rPr>
              <w:t>государственными программами Ростовской области</w:t>
            </w:r>
          </w:p>
        </w:tc>
        <w:tc>
          <w:tcPr>
            <w:tcW w:type="dxa" w:w="4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60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отсутствует</w:t>
            </w:r>
          </w:p>
        </w:tc>
      </w:tr>
    </w:tbl>
    <w:p w14:paraId="4F000000">
      <w:pPr>
        <w:sectPr>
          <w:footerReference r:id="rId1" w:type="default"/>
          <w:pgSz w:h="16838" w:orient="portrait" w:w="11906"/>
          <w:pgMar w:bottom="720" w:footer="720" w:gutter="0" w:header="720" w:left="1287" w:right="720" w:top="720"/>
        </w:sectPr>
      </w:pPr>
    </w:p>
    <w:p w14:paraId="50000000">
      <w:pPr>
        <w:numPr>
          <w:numId w:val="1"/>
        </w:num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Пункт 3 паспорта муниципальной программы изложить в следующей редакции:</w:t>
      </w:r>
    </w:p>
    <w:p w14:paraId="51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</w:p>
    <w:p w14:paraId="52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Финансовое обеспечение муниципальной программы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Кагальниц</w:t>
      </w:r>
      <w:r>
        <w:rPr>
          <w:rFonts w:ascii="Times New Roman" w:hAnsi="Times New Roman"/>
          <w:sz w:val="28"/>
        </w:rPr>
        <w:t>кого сельского поселения</w:t>
      </w:r>
    </w:p>
    <w:p w14:paraId="53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tbl>
      <w:tblPr>
        <w:tblStyle w:val="Style_3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546"/>
        <w:gridCol w:w="8801"/>
        <w:gridCol w:w="1202"/>
        <w:gridCol w:w="1202"/>
        <w:gridCol w:w="1202"/>
        <w:gridCol w:w="1202"/>
      </w:tblGrid>
      <w:tr>
        <w:tc>
          <w:tcPr>
            <w:tcW w:type="dxa" w:w="54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4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</w:t>
            </w:r>
          </w:p>
          <w:p w14:paraId="55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п/п</w:t>
            </w:r>
          </w:p>
        </w:tc>
        <w:tc>
          <w:tcPr>
            <w:tcW w:type="dxa" w:w="88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6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type="dxa" w:w="480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7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Объем расходов по годам реализации (тыс. рублей)</w:t>
            </w:r>
          </w:p>
        </w:tc>
      </w:tr>
      <w:tr>
        <w:tc>
          <w:tcPr>
            <w:tcW w:type="dxa" w:w="5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8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8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2026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9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2027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A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2028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Всего </w:t>
            </w:r>
          </w:p>
        </w:tc>
      </w:tr>
      <w:tr>
        <w:tc>
          <w:tcPr>
            <w:tcW w:type="dxa" w:w="54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C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</w:t>
            </w:r>
          </w:p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D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Муниципальная программа </w:t>
            </w:r>
            <w:r>
              <w:rPr>
                <w:rFonts w:ascii="Times New Roman" w:hAnsi="Times New Roman"/>
                <w:sz w:val="22"/>
              </w:rPr>
              <w:t>Кагальниц</w:t>
            </w:r>
            <w:r>
              <w:rPr>
                <w:rFonts w:ascii="Times New Roman" w:hAnsi="Times New Roman"/>
                <w:sz w:val="22"/>
              </w:rPr>
              <w:t>кого сельского поселени</w:t>
            </w:r>
            <w:r>
              <w:rPr>
                <w:rFonts w:ascii="Times New Roman" w:hAnsi="Times New Roman"/>
                <w:sz w:val="22"/>
              </w:rPr>
              <w:t xml:space="preserve">я </w:t>
            </w:r>
            <w:r>
              <w:rPr>
                <w:rFonts w:ascii="Times New Roman" w:hAnsi="Times New Roman"/>
                <w:sz w:val="22"/>
              </w:rPr>
              <w:t>«Благоустройство</w:t>
            </w:r>
            <w:r>
              <w:rPr>
                <w:rFonts w:ascii="Times New Roman" w:hAnsi="Times New Roman"/>
                <w:sz w:val="22"/>
              </w:rPr>
              <w:t xml:space="preserve"> территории</w:t>
            </w:r>
            <w:r>
              <w:rPr>
                <w:rFonts w:ascii="Times New Roman" w:hAnsi="Times New Roman"/>
                <w:sz w:val="22"/>
              </w:rPr>
              <w:t>»</w:t>
            </w:r>
            <w:r>
              <w:rPr>
                <w:rFonts w:ascii="Times New Roman" w:hAnsi="Times New Roman"/>
                <w:sz w:val="22"/>
              </w:rPr>
              <w:t xml:space="preserve"> (всего), в том числе: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E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3 768,7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F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1 254,2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0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2 262,3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7 285,2</w:t>
            </w:r>
          </w:p>
        </w:tc>
      </w:tr>
      <w:tr>
        <w:tc>
          <w:tcPr>
            <w:tcW w:type="dxa" w:w="5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2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3 768,7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1 254,2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2 262,3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7 285,2</w:t>
            </w:r>
          </w:p>
        </w:tc>
      </w:tr>
      <w:tr>
        <w:tc>
          <w:tcPr>
            <w:tcW w:type="dxa" w:w="5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7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Областной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8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A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B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C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D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F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0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rPr>
          <w:trHeight w:hRule="atLeast" w:val="475"/>
        </w:trPr>
        <w:tc>
          <w:tcPr>
            <w:tcW w:type="dxa" w:w="5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1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Внебюджетные источники 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2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4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5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6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1.1</w:t>
            </w:r>
          </w:p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7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Комплекс процессных мероприят</w:t>
            </w:r>
            <w:r>
              <w:rPr>
                <w:rFonts w:ascii="Times New Roman" w:hAnsi="Times New Roman"/>
                <w:sz w:val="22"/>
              </w:rPr>
              <w:t>ий "</w:t>
            </w:r>
            <w:r>
              <w:rPr>
                <w:rFonts w:ascii="Times New Roman" w:hAnsi="Times New Roman"/>
                <w:sz w:val="22"/>
              </w:rPr>
              <w:t>Прочее благоустройство</w:t>
            </w:r>
            <w:r>
              <w:rPr>
                <w:rFonts w:ascii="Times New Roman" w:hAnsi="Times New Roman"/>
                <w:sz w:val="22"/>
              </w:rPr>
              <w:t xml:space="preserve">" </w:t>
            </w:r>
            <w:r>
              <w:rPr>
                <w:rFonts w:ascii="Times New Roman" w:hAnsi="Times New Roman"/>
                <w:sz w:val="22"/>
              </w:rPr>
              <w:t xml:space="preserve"> (всего), в том числе: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8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3 768,7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9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1 254,2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A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2 262,3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B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7 285,2</w:t>
            </w:r>
          </w:p>
        </w:tc>
      </w:tr>
      <w:tr>
        <w:tc>
          <w:tcPr>
            <w:tcW w:type="dxa" w:w="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C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D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E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3 768,7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F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1 254,2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0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2 262,3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1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7 285,2</w:t>
            </w:r>
          </w:p>
        </w:tc>
      </w:tr>
      <w:tr>
        <w:tc>
          <w:tcPr>
            <w:tcW w:type="dxa" w:w="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2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3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Областной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5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6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7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8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9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C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D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E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F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Внебюджетные источники 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0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1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2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3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</w:tbl>
    <w:p w14:paraId="94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95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96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97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98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99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9A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9B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9C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</w:p>
    <w:p w14:paraId="9D000000">
      <w:pPr>
        <w:numPr>
          <w:numId w:val="1"/>
        </w:num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Пункт 4 паспорта комплекса процессных мероприятий «Прочее благоустройство» изложить в следующей редакции:</w:t>
      </w:r>
    </w:p>
    <w:p w14:paraId="9E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</w:p>
    <w:p w14:paraId="9F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Параметры финансового обеспечения комплекса процессных мероприятий</w:t>
      </w:r>
    </w:p>
    <w:p w14:paraId="A0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</w:p>
    <w:tbl>
      <w:tblPr>
        <w:tblStyle w:val="Style_3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587"/>
        <w:gridCol w:w="6606"/>
        <w:gridCol w:w="2559"/>
        <w:gridCol w:w="1066"/>
        <w:gridCol w:w="1066"/>
        <w:gridCol w:w="1012"/>
        <w:gridCol w:w="1259"/>
      </w:tblGrid>
      <w:tr>
        <w:tc>
          <w:tcPr>
            <w:tcW w:type="dxa" w:w="5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1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</w:t>
            </w:r>
          </w:p>
          <w:p w14:paraId="A2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п/п</w:t>
            </w:r>
          </w:p>
        </w:tc>
        <w:tc>
          <w:tcPr>
            <w:tcW w:type="dxa" w:w="660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3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type="dxa" w:w="2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4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Код бюджетной классификации расходов</w:t>
            </w:r>
          </w:p>
        </w:tc>
        <w:tc>
          <w:tcPr>
            <w:tcW w:type="dxa" w:w="4403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5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Объем расходов по годам реализации (тыс. рублей)</w:t>
            </w:r>
          </w:p>
        </w:tc>
      </w:tr>
      <w:tr>
        <w:tc>
          <w:tcPr>
            <w:tcW w:type="dxa" w:w="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60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6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2026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7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2027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8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2028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9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Всего</w:t>
            </w:r>
          </w:p>
        </w:tc>
      </w:tr>
      <w:tr>
        <w:tc>
          <w:tcPr>
            <w:tcW w:type="dxa" w:w="5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A00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</w:t>
            </w: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B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Комплекс процессных мероприятий "</w:t>
            </w:r>
            <w:r>
              <w:rPr>
                <w:rFonts w:ascii="Times New Roman" w:hAnsi="Times New Roman"/>
                <w:sz w:val="22"/>
              </w:rPr>
              <w:t>Прочее благоустройство</w:t>
            </w:r>
            <w:r>
              <w:rPr>
                <w:rFonts w:ascii="Times New Roman" w:hAnsi="Times New Roman"/>
                <w:sz w:val="22"/>
              </w:rPr>
              <w:t>" (всего), в том числе:</w:t>
            </w:r>
          </w:p>
        </w:tc>
        <w:tc>
          <w:tcPr>
            <w:tcW w:type="dxa" w:w="2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C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Х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D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3 768,7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E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1 254,2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F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2 262,3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0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7 285,2</w:t>
            </w:r>
          </w:p>
        </w:tc>
      </w:tr>
      <w:tr>
        <w:tc>
          <w:tcPr>
            <w:tcW w:type="dxa" w:w="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1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type="dxa" w:w="2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2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3 768,7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3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1 254,2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4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2 262,3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5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7 285,2</w:t>
            </w:r>
          </w:p>
        </w:tc>
      </w:tr>
      <w:tr>
        <w:tc>
          <w:tcPr>
            <w:tcW w:type="dxa" w:w="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6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Областной бюджет</w:t>
            </w:r>
          </w:p>
        </w:tc>
        <w:tc>
          <w:tcPr>
            <w:tcW w:type="dxa" w:w="2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7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8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9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A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B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type="dxa" w:w="2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C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D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E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F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0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Внебюджетные источники </w:t>
            </w:r>
          </w:p>
        </w:tc>
        <w:tc>
          <w:tcPr>
            <w:tcW w:type="dxa" w:w="2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1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2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3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4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500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1.1</w:t>
            </w: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6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2"/>
              </w:rPr>
              <w:t xml:space="preserve">Мероприятие (результат) 1. </w:t>
            </w:r>
            <w:r>
              <w:rPr>
                <w:rFonts w:ascii="Times New Roman" w:hAnsi="Times New Roman"/>
                <w:sz w:val="22"/>
              </w:rPr>
              <w:t>"</w:t>
            </w:r>
            <w:r>
              <w:rPr>
                <w:rFonts w:ascii="Times New Roman" w:hAnsi="Times New Roman"/>
                <w:sz w:val="22"/>
              </w:rPr>
              <w:t>Акарицидная обработка территории сельского поселения</w:t>
            </w:r>
            <w:r>
              <w:rPr>
                <w:rFonts w:ascii="Times New Roman" w:hAnsi="Times New Roman"/>
                <w:sz w:val="22"/>
              </w:rPr>
              <w:t>"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700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8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9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200,0</w:t>
            </w:r>
          </w:p>
          <w:p w14:paraId="CA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B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C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D00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E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F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951 0503 0840128210 240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0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1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2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3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400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5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Областной бюджет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600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7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8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9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A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B00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C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D00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E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F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0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1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200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3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Внебюджетные источники 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400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5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6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7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8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900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1.2</w:t>
            </w: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A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2"/>
              </w:rPr>
              <w:t xml:space="preserve">Мероприятие (результат) 2. </w:t>
            </w:r>
            <w:r>
              <w:rPr>
                <w:rFonts w:ascii="Times New Roman" w:hAnsi="Times New Roman"/>
                <w:sz w:val="22"/>
              </w:rPr>
              <w:t>"</w:t>
            </w:r>
            <w:r>
              <w:rPr>
                <w:rFonts w:ascii="Times New Roman" w:hAnsi="Times New Roman"/>
                <w:sz w:val="22"/>
              </w:rPr>
              <w:t>С</w:t>
            </w:r>
            <w:r>
              <w:rPr>
                <w:sz w:val="24"/>
              </w:rPr>
              <w:t>одержание территории сельского поселения</w:t>
            </w:r>
            <w:r>
              <w:rPr>
                <w:rFonts w:ascii="Times New Roman" w:hAnsi="Times New Roman"/>
                <w:sz w:val="22"/>
              </w:rPr>
              <w:t>"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B00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C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3 071,8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D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500,0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E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1 500,0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F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5 071,8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000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1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2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951 0503 0840128510 240;</w:t>
            </w:r>
          </w:p>
          <w:p w14:paraId="F3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951 0503 0840128520 240;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4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3 071,8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5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500,0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6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1 500,0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7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5 071,8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800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9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Областной бюджет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A00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B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C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D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E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F00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001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1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2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3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4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5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6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701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Внебюджетные источники 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8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9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A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B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C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D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1.3</w:t>
            </w: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E01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2"/>
              </w:rPr>
              <w:t xml:space="preserve">Мероприятие (результат) 3. </w:t>
            </w:r>
            <w:r>
              <w:rPr>
                <w:rFonts w:ascii="Times New Roman" w:hAnsi="Times New Roman"/>
                <w:sz w:val="22"/>
              </w:rPr>
              <w:t>"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sz w:val="24"/>
              </w:rPr>
              <w:t>тлов безнадзорных животных</w:t>
            </w:r>
            <w:r>
              <w:rPr>
                <w:rFonts w:ascii="Times New Roman" w:hAnsi="Times New Roman"/>
                <w:sz w:val="22"/>
              </w:rPr>
              <w:t>"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F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0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1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2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3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4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501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6010000">
            <w:r>
              <w:rPr>
                <w:rFonts w:ascii="Times New Roman" w:hAnsi="Times New Roman"/>
                <w:sz w:val="22"/>
              </w:rPr>
              <w:t>951 0503 0840128530 240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7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8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9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A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B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C01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Областной бюджет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D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E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0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1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2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1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5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6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7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8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9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A01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Внебюджетные источники 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B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C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D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E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F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0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1.4</w:t>
            </w: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101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2"/>
              </w:rPr>
              <w:t xml:space="preserve">Мероприятие (результат) 4. </w:t>
            </w:r>
            <w:r>
              <w:rPr>
                <w:rFonts w:ascii="Times New Roman" w:hAnsi="Times New Roman"/>
                <w:sz w:val="22"/>
              </w:rPr>
              <w:t>"</w:t>
            </w:r>
            <w:r>
              <w:rPr>
                <w:rFonts w:ascii="Times New Roman" w:hAnsi="Times New Roman"/>
                <w:sz w:val="22"/>
              </w:rPr>
              <w:t>К</w:t>
            </w:r>
            <w:r>
              <w:rPr>
                <w:sz w:val="24"/>
              </w:rPr>
              <w:t>оммунальные расходы на территории сквера</w:t>
            </w:r>
            <w:r>
              <w:rPr>
                <w:rFonts w:ascii="Times New Roman" w:hAnsi="Times New Roman"/>
                <w:sz w:val="22"/>
              </w:rPr>
              <w:t>"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2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3010000">
            <w:pPr>
              <w:ind/>
              <w:jc w:val="center"/>
            </w:pPr>
            <w:r>
              <w:rPr>
                <w:rFonts w:ascii="Times New Roman" w:hAnsi="Times New Roman"/>
                <w:sz w:val="22"/>
              </w:rPr>
              <w:t>296,9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4010000">
            <w:pPr>
              <w:ind/>
              <w:jc w:val="center"/>
            </w:pPr>
            <w:r>
              <w:rPr>
                <w:rFonts w:ascii="Times New Roman" w:hAnsi="Times New Roman"/>
                <w:sz w:val="22"/>
              </w:rPr>
              <w:t>354,2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5010000">
            <w:pPr>
              <w:ind/>
              <w:jc w:val="center"/>
            </w:pPr>
            <w:r>
              <w:rPr>
                <w:rFonts w:ascii="Times New Roman" w:hAnsi="Times New Roman"/>
                <w:sz w:val="22"/>
              </w:rPr>
              <w:t>362,3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6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1 013,4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7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801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9010000">
            <w:r>
              <w:rPr>
                <w:rFonts w:ascii="Times New Roman" w:hAnsi="Times New Roman"/>
                <w:sz w:val="22"/>
              </w:rPr>
              <w:t>951 0503 0840128700 240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A010000">
            <w:pPr>
              <w:ind/>
              <w:jc w:val="center"/>
            </w:pPr>
            <w:r>
              <w:rPr>
                <w:rFonts w:ascii="Times New Roman" w:hAnsi="Times New Roman"/>
                <w:sz w:val="22"/>
              </w:rPr>
              <w:t>296,9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B010000">
            <w:pPr>
              <w:ind/>
              <w:jc w:val="center"/>
            </w:pPr>
            <w:r>
              <w:rPr>
                <w:rFonts w:ascii="Times New Roman" w:hAnsi="Times New Roman"/>
                <w:sz w:val="22"/>
              </w:rPr>
              <w:t>354,2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C010000">
            <w:pPr>
              <w:ind/>
              <w:jc w:val="center"/>
            </w:pPr>
            <w:r>
              <w:rPr>
                <w:rFonts w:ascii="Times New Roman" w:hAnsi="Times New Roman"/>
                <w:sz w:val="22"/>
              </w:rPr>
              <w:t>362,3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D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1 013,4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E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F01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Областной бюджет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0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1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2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3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4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5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601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7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8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9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A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B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C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D01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Внебюджетные источники 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E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F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0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1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2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</w:tbl>
    <w:p w14:paraId="5301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54010000">
      <w:pPr>
        <w:ind w:firstLine="0" w:left="-566"/>
        <w:jc w:val="right"/>
        <w:rPr>
          <w:sz w:val="24"/>
        </w:rPr>
      </w:pPr>
    </w:p>
    <w:sectPr>
      <w:footerReference r:id="rId2" w:type="default"/>
      <w:type w:val="nextPage"/>
      <w:pgSz w:h="11908" w:orient="landscape" w:w="16848"/>
      <w:pgMar w:bottom="720" w:footer="720" w:gutter="0" w:header="720" w:left="720" w:right="720" w:top="72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right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ind/>
      <w:jc w:val="right"/>
    </w:pP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 Знак2 Знак Знак Знак Знак Знак Знак Знак Знак Знак Знак Знак Знак Знак Знак Знак"/>
    <w:basedOn w:val="Style_4"/>
    <w:link w:val="Style_5_ch"/>
    <w:pPr>
      <w:spacing w:afterAutospacing="on" w:beforeAutospacing="on"/>
      <w:ind/>
    </w:pPr>
    <w:rPr>
      <w:rFonts w:ascii="Tahoma" w:hAnsi="Tahoma"/>
    </w:rPr>
  </w:style>
  <w:style w:styleId="Style_5_ch" w:type="character">
    <w:name w:val=" Знак2 Знак Знак Знак Знак Знак Знак Знак Знак Знак Знак Знак Знак Знак Знак Знак"/>
    <w:basedOn w:val="Style_4_ch"/>
    <w:link w:val="Style_5"/>
    <w:rPr>
      <w:rFonts w:ascii="Tahoma" w:hAnsi="Tahoma"/>
    </w:rPr>
  </w:style>
  <w:style w:styleId="Style_6" w:type="paragraph">
    <w:name w:val="Без интервала1"/>
    <w:link w:val="Style_6_ch"/>
    <w:rPr>
      <w:rFonts w:ascii="Calibri" w:hAnsi="Calibri"/>
      <w:sz w:val="22"/>
    </w:rPr>
  </w:style>
  <w:style w:styleId="Style_6_ch" w:type="character">
    <w:name w:val="Без интервала1"/>
    <w:link w:val="Style_6"/>
    <w:rPr>
      <w:rFonts w:ascii="Calibri" w:hAnsi="Calibri"/>
      <w:sz w:val="22"/>
    </w:rPr>
  </w:style>
  <w:style w:styleId="Style_7" w:type="paragraph">
    <w:name w:val="Знак Знак16"/>
    <w:link w:val="Style_7_ch"/>
    <w:rPr>
      <w:rFonts w:ascii="AG Souvenir" w:hAnsi="AG Souvenir"/>
      <w:b w:val="1"/>
      <w:spacing w:val="38"/>
    </w:rPr>
  </w:style>
  <w:style w:styleId="Style_7_ch" w:type="character">
    <w:name w:val="Знак Знак16"/>
    <w:link w:val="Style_7"/>
    <w:rPr>
      <w:rFonts w:ascii="AG Souvenir" w:hAnsi="AG Souvenir"/>
      <w:b w:val="1"/>
      <w:spacing w:val="38"/>
    </w:rPr>
  </w:style>
  <w:style w:styleId="Style_8" w:type="paragraph">
    <w:name w:val="toc 2"/>
    <w:basedOn w:val="Style_4"/>
    <w:next w:val="Style_4"/>
    <w:link w:val="Style_8_ch"/>
    <w:uiPriority w:val="39"/>
    <w:pPr>
      <w:ind w:firstLine="709" w:left="220"/>
      <w:jc w:val="both"/>
    </w:pPr>
    <w:rPr>
      <w:rFonts w:ascii="Arial" w:hAnsi="Arial"/>
      <w:sz w:val="22"/>
    </w:rPr>
  </w:style>
  <w:style w:styleId="Style_8_ch" w:type="character">
    <w:name w:val="toc 2"/>
    <w:basedOn w:val="Style_4_ch"/>
    <w:link w:val="Style_8"/>
    <w:rPr>
      <w:rFonts w:ascii="Arial" w:hAnsi="Arial"/>
      <w:sz w:val="22"/>
    </w:rPr>
  </w:style>
  <w:style w:styleId="Style_9" w:type="paragraph">
    <w:name w:val="Body Text Indent"/>
    <w:basedOn w:val="Style_4"/>
    <w:link w:val="Style_9_ch"/>
    <w:pPr>
      <w:ind w:firstLine="709" w:left="0"/>
      <w:jc w:val="both"/>
    </w:pPr>
    <w:rPr>
      <w:sz w:val="28"/>
    </w:rPr>
  </w:style>
  <w:style w:styleId="Style_9_ch" w:type="character">
    <w:name w:val="Body Text Indent"/>
    <w:basedOn w:val="Style_4_ch"/>
    <w:link w:val="Style_9"/>
    <w:rPr>
      <w:sz w:val="28"/>
    </w:rPr>
  </w:style>
  <w:style w:styleId="Style_10" w:type="paragraph">
    <w:name w:val="f"/>
    <w:link w:val="Style_10_ch"/>
  </w:style>
  <w:style w:styleId="Style_10_ch" w:type="character">
    <w:name w:val="f"/>
    <w:link w:val="Style_10"/>
  </w:style>
  <w:style w:styleId="Style_11" w:type="paragraph">
    <w:name w:val="toc 4"/>
    <w:basedOn w:val="Style_4"/>
    <w:next w:val="Style_4"/>
    <w:link w:val="Style_11_ch"/>
    <w:uiPriority w:val="39"/>
    <w:pPr>
      <w:ind w:firstLine="709" w:left="660"/>
      <w:jc w:val="both"/>
    </w:pPr>
    <w:rPr>
      <w:rFonts w:ascii="Arial" w:hAnsi="Arial"/>
      <w:sz w:val="22"/>
    </w:rPr>
  </w:style>
  <w:style w:styleId="Style_11_ch" w:type="character">
    <w:name w:val="toc 4"/>
    <w:basedOn w:val="Style_4_ch"/>
    <w:link w:val="Style_11"/>
    <w:rPr>
      <w:rFonts w:ascii="Arial" w:hAnsi="Arial"/>
      <w:sz w:val="22"/>
    </w:rPr>
  </w:style>
  <w:style w:styleId="Style_12" w:type="paragraph">
    <w:name w:val="Выделенная цитата1"/>
    <w:basedOn w:val="Style_4"/>
    <w:next w:val="Style_4"/>
    <w:link w:val="Style_12_ch"/>
    <w:pPr>
      <w:spacing w:after="280" w:before="200" w:line="276" w:lineRule="auto"/>
      <w:ind w:firstLine="0" w:left="936" w:right="936"/>
    </w:pPr>
    <w:rPr>
      <w:rFonts w:ascii="Calibri" w:hAnsi="Calibri"/>
      <w:b w:val="1"/>
      <w:i w:val="1"/>
      <w:color w:val="4F81BD"/>
      <w:sz w:val="22"/>
    </w:rPr>
  </w:style>
  <w:style w:styleId="Style_12_ch" w:type="character">
    <w:name w:val="Выделенная цитата1"/>
    <w:basedOn w:val="Style_4_ch"/>
    <w:link w:val="Style_12"/>
    <w:rPr>
      <w:rFonts w:ascii="Calibri" w:hAnsi="Calibri"/>
      <w:b w:val="1"/>
      <w:i w:val="1"/>
      <w:color w:val="4F81BD"/>
      <w:sz w:val="22"/>
    </w:rPr>
  </w:style>
  <w:style w:styleId="Style_13" w:type="paragraph">
    <w:name w:val="Header Char1"/>
    <w:link w:val="Style_13_ch"/>
  </w:style>
  <w:style w:styleId="Style_13_ch" w:type="character">
    <w:name w:val="Header Char1"/>
    <w:link w:val="Style_13"/>
  </w:style>
  <w:style w:styleId="Style_14" w:type="paragraph">
    <w:name w:val="Table Text"/>
    <w:basedOn w:val="Style_4"/>
    <w:link w:val="Style_14_ch"/>
    <w:rPr>
      <w:rFonts w:ascii="Tms Rmn" w:hAnsi="Tms Rmn"/>
    </w:rPr>
  </w:style>
  <w:style w:styleId="Style_14_ch" w:type="character">
    <w:name w:val="Table Text"/>
    <w:basedOn w:val="Style_4_ch"/>
    <w:link w:val="Style_14"/>
    <w:rPr>
      <w:rFonts w:ascii="Tms Rmn" w:hAnsi="Tms Rmn"/>
    </w:rPr>
  </w:style>
  <w:style w:styleId="Style_15" w:type="paragraph">
    <w:name w:val="heading 7"/>
    <w:basedOn w:val="Style_4"/>
    <w:next w:val="Style_4"/>
    <w:link w:val="Style_15_ch"/>
    <w:uiPriority w:val="9"/>
    <w:qFormat/>
    <w:pPr>
      <w:keepNext w:val="1"/>
      <w:keepLines w:val="1"/>
      <w:spacing w:before="200" w:line="276" w:lineRule="auto"/>
      <w:ind/>
      <w:outlineLvl w:val="6"/>
    </w:pPr>
    <w:rPr>
      <w:rFonts w:ascii="Cambria" w:hAnsi="Cambria"/>
      <w:i w:val="1"/>
      <w:color w:val="404040"/>
      <w:sz w:val="22"/>
    </w:rPr>
  </w:style>
  <w:style w:styleId="Style_15_ch" w:type="character">
    <w:name w:val="heading 7"/>
    <w:basedOn w:val="Style_4_ch"/>
    <w:link w:val="Style_15"/>
    <w:rPr>
      <w:rFonts w:ascii="Cambria" w:hAnsi="Cambria"/>
      <w:i w:val="1"/>
      <w:color w:val="404040"/>
      <w:sz w:val="22"/>
    </w:rPr>
  </w:style>
  <w:style w:styleId="Style_16" w:type="paragraph">
    <w:name w:val=" Знак Знак11"/>
    <w:link w:val="Style_16_ch"/>
    <w:rPr>
      <w:sz w:val="22"/>
    </w:rPr>
  </w:style>
  <w:style w:styleId="Style_16_ch" w:type="character">
    <w:name w:val=" Знак Знак11"/>
    <w:link w:val="Style_16"/>
    <w:rPr>
      <w:sz w:val="22"/>
    </w:rPr>
  </w:style>
  <w:style w:styleId="Style_17" w:type="paragraph">
    <w:name w:val="sf-sub-indicator"/>
    <w:link w:val="Style_17_ch"/>
  </w:style>
  <w:style w:styleId="Style_17_ch" w:type="character">
    <w:name w:val="sf-sub-indicator"/>
    <w:link w:val="Style_17"/>
  </w:style>
  <w:style w:styleId="Style_18" w:type="paragraph">
    <w:name w:val="Quote"/>
    <w:basedOn w:val="Style_4"/>
    <w:next w:val="Style_4"/>
    <w:link w:val="Style_18_ch"/>
    <w:pPr>
      <w:spacing w:after="200" w:line="276" w:lineRule="auto"/>
      <w:ind/>
    </w:pPr>
    <w:rPr>
      <w:rFonts w:ascii="Calibri" w:hAnsi="Calibri"/>
      <w:i w:val="1"/>
      <w:color w:val="000000"/>
      <w:sz w:val="22"/>
    </w:rPr>
  </w:style>
  <w:style w:styleId="Style_18_ch" w:type="character">
    <w:name w:val="Quote"/>
    <w:basedOn w:val="Style_4_ch"/>
    <w:link w:val="Style_18"/>
    <w:rPr>
      <w:rFonts w:ascii="Calibri" w:hAnsi="Calibri"/>
      <w:i w:val="1"/>
      <w:color w:val="000000"/>
      <w:sz w:val="22"/>
    </w:rPr>
  </w:style>
  <w:style w:styleId="Style_19" w:type="paragraph">
    <w:name w:val="toc 6"/>
    <w:basedOn w:val="Style_4"/>
    <w:next w:val="Style_4"/>
    <w:link w:val="Style_19_ch"/>
    <w:uiPriority w:val="39"/>
    <w:pPr>
      <w:ind w:firstLine="709" w:left="1100"/>
      <w:jc w:val="both"/>
    </w:pPr>
    <w:rPr>
      <w:rFonts w:ascii="Arial" w:hAnsi="Arial"/>
      <w:sz w:val="22"/>
    </w:rPr>
  </w:style>
  <w:style w:styleId="Style_19_ch" w:type="character">
    <w:name w:val="toc 6"/>
    <w:basedOn w:val="Style_4_ch"/>
    <w:link w:val="Style_19"/>
    <w:rPr>
      <w:rFonts w:ascii="Arial" w:hAnsi="Arial"/>
      <w:sz w:val="22"/>
    </w:rPr>
  </w:style>
  <w:style w:styleId="Style_20" w:type="paragraph">
    <w:name w:val="Название Знак1"/>
    <w:link w:val="Style_20_ch"/>
    <w:rPr>
      <w:rFonts w:ascii="Cambria" w:hAnsi="Cambria"/>
      <w:color w:val="17365D"/>
      <w:spacing w:val="5"/>
      <w:sz w:val="52"/>
    </w:rPr>
  </w:style>
  <w:style w:styleId="Style_20_ch" w:type="character">
    <w:name w:val="Название Знак1"/>
    <w:link w:val="Style_20"/>
    <w:rPr>
      <w:rFonts w:ascii="Cambria" w:hAnsi="Cambria"/>
      <w:color w:val="17365D"/>
      <w:spacing w:val="5"/>
      <w:sz w:val="52"/>
    </w:rPr>
  </w:style>
  <w:style w:styleId="Style_21" w:type="paragraph">
    <w:name w:val="Body Text 2"/>
    <w:basedOn w:val="Style_4"/>
    <w:link w:val="Style_21_ch"/>
    <w:rPr>
      <w:sz w:val="28"/>
    </w:rPr>
  </w:style>
  <w:style w:styleId="Style_21_ch" w:type="character">
    <w:name w:val="Body Text 2"/>
    <w:basedOn w:val="Style_4_ch"/>
    <w:link w:val="Style_21"/>
    <w:rPr>
      <w:sz w:val="28"/>
    </w:rPr>
  </w:style>
  <w:style w:styleId="Style_22" w:type="paragraph">
    <w:name w:val="toc 7"/>
    <w:basedOn w:val="Style_4"/>
    <w:next w:val="Style_4"/>
    <w:link w:val="Style_22_ch"/>
    <w:uiPriority w:val="39"/>
    <w:pPr>
      <w:ind w:firstLine="709" w:left="1320"/>
      <w:jc w:val="both"/>
    </w:pPr>
    <w:rPr>
      <w:rFonts w:ascii="Arial" w:hAnsi="Arial"/>
      <w:sz w:val="22"/>
    </w:rPr>
  </w:style>
  <w:style w:styleId="Style_22_ch" w:type="character">
    <w:name w:val="toc 7"/>
    <w:basedOn w:val="Style_4_ch"/>
    <w:link w:val="Style_22"/>
    <w:rPr>
      <w:rFonts w:ascii="Arial" w:hAnsi="Arial"/>
      <w:sz w:val="22"/>
    </w:rPr>
  </w:style>
  <w:style w:styleId="Style_23" w:type="paragraph">
    <w:name w:val="HTML Preformatted"/>
    <w:basedOn w:val="Style_4"/>
    <w:link w:val="Style_23_ch"/>
    <w:pPr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/>
    </w:pPr>
    <w:rPr>
      <w:rFonts w:ascii="Courier New" w:hAnsi="Courier New"/>
    </w:rPr>
  </w:style>
  <w:style w:styleId="Style_23_ch" w:type="character">
    <w:name w:val="HTML Preformatted"/>
    <w:basedOn w:val="Style_4_ch"/>
    <w:link w:val="Style_23"/>
    <w:rPr>
      <w:rFonts w:ascii="Courier New" w:hAnsi="Courier New"/>
    </w:rPr>
  </w:style>
  <w:style w:styleId="Style_24" w:type="paragraph">
    <w:name w:val="Footer Char1"/>
    <w:link w:val="Style_24_ch"/>
  </w:style>
  <w:style w:styleId="Style_24_ch" w:type="character">
    <w:name w:val="Footer Char1"/>
    <w:link w:val="Style_24"/>
  </w:style>
  <w:style w:styleId="Style_25" w:type="paragraph">
    <w:name w:val="Схема документа Знак1"/>
    <w:link w:val="Style_25_ch"/>
    <w:rPr>
      <w:rFonts w:ascii="Tahoma" w:hAnsi="Tahoma"/>
      <w:sz w:val="16"/>
    </w:rPr>
  </w:style>
  <w:style w:styleId="Style_25_ch" w:type="character">
    <w:name w:val="Схема документа Знак1"/>
    <w:link w:val="Style_25"/>
    <w:rPr>
      <w:rFonts w:ascii="Tahoma" w:hAnsi="Tahoma"/>
      <w:sz w:val="16"/>
    </w:rPr>
  </w:style>
  <w:style w:styleId="Style_26" w:type="paragraph">
    <w:name w:val="Знак Знак11"/>
    <w:link w:val="Style_26_ch"/>
  </w:style>
  <w:style w:styleId="Style_26_ch" w:type="character">
    <w:name w:val="Знак Знак11"/>
    <w:link w:val="Style_26"/>
  </w:style>
  <w:style w:styleId="Style_27" w:type="paragraph">
    <w:name w:val="01-golovka"/>
    <w:basedOn w:val="Style_4"/>
    <w:link w:val="Style_27_ch"/>
    <w:pPr>
      <w:spacing w:after="80" w:before="80"/>
      <w:ind/>
      <w:jc w:val="center"/>
    </w:pPr>
    <w:rPr>
      <w:rFonts w:ascii="PragmaticaC" w:hAnsi="PragmaticaC"/>
      <w:sz w:val="14"/>
    </w:rPr>
  </w:style>
  <w:style w:styleId="Style_27_ch" w:type="character">
    <w:name w:val="01-golovka"/>
    <w:basedOn w:val="Style_4_ch"/>
    <w:link w:val="Style_27"/>
    <w:rPr>
      <w:rFonts w:ascii="PragmaticaC" w:hAnsi="PragmaticaC"/>
      <w:sz w:val="14"/>
    </w:rPr>
  </w:style>
  <w:style w:styleId="Style_28" w:type="paragraph">
    <w:name w:val="боковик3"/>
    <w:basedOn w:val="Style_29"/>
    <w:link w:val="Style_28_ch"/>
    <w:pPr>
      <w:spacing w:before="72"/>
      <w:ind/>
      <w:jc w:val="center"/>
    </w:pPr>
    <w:rPr>
      <w:rFonts w:ascii="JournalRub" w:hAnsi="JournalRub"/>
      <w:b w:val="1"/>
      <w:sz w:val="20"/>
    </w:rPr>
  </w:style>
  <w:style w:styleId="Style_28_ch" w:type="character">
    <w:name w:val="боковик3"/>
    <w:basedOn w:val="Style_29_ch"/>
    <w:link w:val="Style_28"/>
    <w:rPr>
      <w:rFonts w:ascii="JournalRub" w:hAnsi="JournalRub"/>
      <w:b w:val="1"/>
      <w:sz w:val="20"/>
    </w:rPr>
  </w:style>
  <w:style w:styleId="Style_30" w:type="paragraph">
    <w:name w:val="No Spacing1"/>
    <w:link w:val="Style_30_ch"/>
    <w:rPr>
      <w:rFonts w:ascii="Calibri" w:hAnsi="Calibri"/>
      <w:sz w:val="22"/>
    </w:rPr>
  </w:style>
  <w:style w:styleId="Style_30_ch" w:type="character">
    <w:name w:val="No Spacing1"/>
    <w:link w:val="Style_30"/>
    <w:rPr>
      <w:rFonts w:ascii="Calibri" w:hAnsi="Calibri"/>
      <w:sz w:val="22"/>
    </w:rPr>
  </w:style>
  <w:style w:styleId="Style_31" w:type="paragraph">
    <w:name w:val="No Spacing"/>
    <w:link w:val="Style_31_ch"/>
    <w:rPr>
      <w:rFonts w:ascii="Calibri" w:hAnsi="Calibri"/>
      <w:sz w:val="22"/>
    </w:rPr>
  </w:style>
  <w:style w:styleId="Style_31_ch" w:type="character">
    <w:name w:val="No Spacing"/>
    <w:link w:val="Style_31"/>
    <w:rPr>
      <w:rFonts w:ascii="Calibri" w:hAnsi="Calibri"/>
      <w:sz w:val="22"/>
    </w:rPr>
  </w:style>
  <w:style w:styleId="Style_32" w:type="paragraph">
    <w:name w:val="ConsPlusCell"/>
    <w:link w:val="Style_32_ch"/>
    <w:pPr>
      <w:widowControl w:val="0"/>
      <w:ind/>
    </w:pPr>
    <w:rPr>
      <w:rFonts w:ascii="Calibri" w:hAnsi="Calibri"/>
      <w:sz w:val="22"/>
    </w:rPr>
  </w:style>
  <w:style w:styleId="Style_32_ch" w:type="character">
    <w:name w:val="ConsPlusCell"/>
    <w:link w:val="Style_32"/>
    <w:rPr>
      <w:rFonts w:ascii="Calibri" w:hAnsi="Calibri"/>
      <w:sz w:val="22"/>
    </w:rPr>
  </w:style>
  <w:style w:styleId="Style_33" w:type="paragraph">
    <w:name w:val="heading 3"/>
    <w:basedOn w:val="Style_4"/>
    <w:next w:val="Style_4"/>
    <w:link w:val="Style_33_ch"/>
    <w:uiPriority w:val="9"/>
    <w:qFormat/>
    <w:pPr>
      <w:keepNext w:val="1"/>
      <w:spacing w:after="60" w:before="240"/>
      <w:ind/>
      <w:outlineLvl w:val="2"/>
    </w:pPr>
    <w:rPr>
      <w:rFonts w:ascii="Arial" w:hAnsi="Arial"/>
      <w:b w:val="1"/>
      <w:sz w:val="26"/>
    </w:rPr>
  </w:style>
  <w:style w:styleId="Style_33_ch" w:type="character">
    <w:name w:val="heading 3"/>
    <w:basedOn w:val="Style_4_ch"/>
    <w:link w:val="Style_33"/>
    <w:rPr>
      <w:rFonts w:ascii="Arial" w:hAnsi="Arial"/>
      <w:b w:val="1"/>
      <w:sz w:val="26"/>
    </w:rPr>
  </w:style>
  <w:style w:styleId="Style_34" w:type="paragraph">
    <w:name w:val="Cells"/>
    <w:basedOn w:val="Style_4"/>
    <w:link w:val="Style_34_ch"/>
    <w:rPr>
      <w:rFonts w:ascii="Arial" w:hAnsi="Arial"/>
      <w:sz w:val="16"/>
    </w:rPr>
  </w:style>
  <w:style w:styleId="Style_34_ch" w:type="character">
    <w:name w:val="Cells"/>
    <w:basedOn w:val="Style_4_ch"/>
    <w:link w:val="Style_34"/>
    <w:rPr>
      <w:rFonts w:ascii="Arial" w:hAnsi="Arial"/>
      <w:sz w:val="16"/>
    </w:rPr>
  </w:style>
  <w:style w:styleId="Style_35" w:type="paragraph">
    <w:name w:val="Нормальный (таблица)"/>
    <w:basedOn w:val="Style_4"/>
    <w:next w:val="Style_4"/>
    <w:link w:val="Style_35_ch"/>
    <w:pPr>
      <w:widowControl w:val="0"/>
      <w:ind/>
      <w:jc w:val="both"/>
    </w:pPr>
    <w:rPr>
      <w:rFonts w:ascii="Arial" w:hAnsi="Arial"/>
      <w:sz w:val="26"/>
    </w:rPr>
  </w:style>
  <w:style w:styleId="Style_35_ch" w:type="character">
    <w:name w:val="Нормальный (таблица)"/>
    <w:basedOn w:val="Style_4_ch"/>
    <w:link w:val="Style_35"/>
    <w:rPr>
      <w:rFonts w:ascii="Arial" w:hAnsi="Arial"/>
      <w:sz w:val="26"/>
    </w:rPr>
  </w:style>
  <w:style w:styleId="Style_36" w:type="paragraph">
    <w:name w:val="108"/>
    <w:basedOn w:val="Style_4"/>
    <w:link w:val="Style_36_ch"/>
    <w:pPr>
      <w:spacing w:before="240"/>
      <w:ind w:right="1415"/>
      <w:jc w:val="right"/>
    </w:pPr>
    <w:rPr>
      <w:sz w:val="22"/>
    </w:rPr>
  </w:style>
  <w:style w:styleId="Style_36_ch" w:type="character">
    <w:name w:val="108"/>
    <w:basedOn w:val="Style_4_ch"/>
    <w:link w:val="Style_36"/>
    <w:rPr>
      <w:sz w:val="22"/>
    </w:rPr>
  </w:style>
  <w:style w:styleId="Style_37" w:type="paragraph">
    <w:name w:val="Heading 1 Char"/>
    <w:link w:val="Style_37_ch"/>
    <w:rPr>
      <w:rFonts w:ascii="AG Souvenir" w:hAnsi="AG Souvenir"/>
      <w:b w:val="1"/>
      <w:spacing w:val="38"/>
      <w:sz w:val="28"/>
    </w:rPr>
  </w:style>
  <w:style w:styleId="Style_37_ch" w:type="character">
    <w:name w:val="Heading 1 Char"/>
    <w:link w:val="Style_37"/>
    <w:rPr>
      <w:rFonts w:ascii="AG Souvenir" w:hAnsi="AG Souvenir"/>
      <w:b w:val="1"/>
      <w:spacing w:val="38"/>
      <w:sz w:val="28"/>
    </w:rPr>
  </w:style>
  <w:style w:styleId="Style_38" w:type="paragraph">
    <w:name w:val="Единицы"/>
    <w:basedOn w:val="Style_4"/>
    <w:link w:val="Style_38_ch"/>
    <w:pPr>
      <w:keepNext w:val="1"/>
      <w:spacing w:after="60" w:before="20"/>
      <w:ind w:right="284"/>
      <w:jc w:val="right"/>
    </w:pPr>
    <w:rPr>
      <w:rFonts w:ascii="Arial" w:hAnsi="Arial"/>
      <w:sz w:val="22"/>
    </w:rPr>
  </w:style>
  <w:style w:styleId="Style_38_ch" w:type="character">
    <w:name w:val="Единицы"/>
    <w:basedOn w:val="Style_4_ch"/>
    <w:link w:val="Style_38"/>
    <w:rPr>
      <w:rFonts w:ascii="Arial" w:hAnsi="Arial"/>
      <w:sz w:val="22"/>
    </w:rPr>
  </w:style>
  <w:style w:styleId="Style_39" w:type="paragraph">
    <w:name w:val="Plain Text"/>
    <w:basedOn w:val="Style_4"/>
    <w:link w:val="Style_39_ch"/>
    <w:rPr>
      <w:rFonts w:ascii="Courier New" w:hAnsi="Courier New"/>
    </w:rPr>
  </w:style>
  <w:style w:styleId="Style_39_ch" w:type="character">
    <w:name w:val="Plain Text"/>
    <w:basedOn w:val="Style_4_ch"/>
    <w:link w:val="Style_39"/>
    <w:rPr>
      <w:rFonts w:ascii="Courier New" w:hAnsi="Courier New"/>
    </w:rPr>
  </w:style>
  <w:style w:styleId="Style_40" w:type="paragraph">
    <w:name w:val="Default"/>
    <w:link w:val="Style_40_ch"/>
    <w:rPr>
      <w:rFonts w:ascii="Arial" w:hAnsi="Arial"/>
      <w:color w:val="000000"/>
      <w:sz w:val="24"/>
    </w:rPr>
  </w:style>
  <w:style w:styleId="Style_40_ch" w:type="character">
    <w:name w:val="Default"/>
    <w:link w:val="Style_40"/>
    <w:rPr>
      <w:rFonts w:ascii="Arial" w:hAnsi="Arial"/>
      <w:color w:val="000000"/>
      <w:sz w:val="24"/>
    </w:rPr>
  </w:style>
  <w:style w:styleId="Style_41" w:type="paragraph">
    <w:name w:val="Гипертекстовая ссылка"/>
    <w:link w:val="Style_41_ch"/>
    <w:rPr>
      <w:color w:val="106BBE"/>
    </w:rPr>
  </w:style>
  <w:style w:styleId="Style_41_ch" w:type="character">
    <w:name w:val="Гипертекстовая ссылка"/>
    <w:link w:val="Style_41"/>
    <w:rPr>
      <w:color w:val="106BBE"/>
    </w:rPr>
  </w:style>
  <w:style w:styleId="Style_42" w:type="paragraph">
    <w:name w:val="Текст Знак1"/>
    <w:link w:val="Style_42_ch"/>
    <w:rPr>
      <w:rFonts w:ascii="Consolas" w:hAnsi="Consolas"/>
      <w:sz w:val="21"/>
    </w:rPr>
  </w:style>
  <w:style w:styleId="Style_42_ch" w:type="character">
    <w:name w:val="Текст Знак1"/>
    <w:link w:val="Style_42"/>
    <w:rPr>
      <w:rFonts w:ascii="Consolas" w:hAnsi="Consolas"/>
      <w:sz w:val="21"/>
    </w:rPr>
  </w:style>
  <w:style w:styleId="Style_43" w:type="paragraph">
    <w:name w:val="Table name"/>
    <w:basedOn w:val="Style_4"/>
    <w:link w:val="Style_43_ch"/>
    <w:pPr>
      <w:ind/>
      <w:jc w:val="center"/>
    </w:pPr>
    <w:rPr>
      <w:rFonts w:ascii="Arial" w:hAnsi="Arial"/>
      <w:b w:val="1"/>
      <w:sz w:val="22"/>
    </w:rPr>
  </w:style>
  <w:style w:styleId="Style_43_ch" w:type="character">
    <w:name w:val="Table name"/>
    <w:basedOn w:val="Style_4_ch"/>
    <w:link w:val="Style_43"/>
    <w:rPr>
      <w:rFonts w:ascii="Arial" w:hAnsi="Arial"/>
      <w:b w:val="1"/>
      <w:sz w:val="22"/>
    </w:rPr>
  </w:style>
  <w:style w:styleId="Style_44" w:type="paragraph">
    <w:name w:val="Strong"/>
    <w:link w:val="Style_44_ch"/>
    <w:rPr>
      <w:b w:val="1"/>
    </w:rPr>
  </w:style>
  <w:style w:styleId="Style_44_ch" w:type="character">
    <w:name w:val="Strong"/>
    <w:link w:val="Style_44"/>
    <w:rPr>
      <w:b w:val="1"/>
    </w:rPr>
  </w:style>
  <w:style w:styleId="Style_45" w:type="paragraph">
    <w:name w:val="p4"/>
    <w:basedOn w:val="Style_4"/>
    <w:link w:val="Style_45_ch"/>
    <w:pPr>
      <w:spacing w:afterAutospacing="on" w:beforeAutospacing="on"/>
      <w:ind/>
    </w:pPr>
    <w:rPr>
      <w:sz w:val="24"/>
    </w:rPr>
  </w:style>
  <w:style w:styleId="Style_45_ch" w:type="character">
    <w:name w:val="p4"/>
    <w:basedOn w:val="Style_4_ch"/>
    <w:link w:val="Style_45"/>
    <w:rPr>
      <w:sz w:val="24"/>
    </w:rPr>
  </w:style>
  <w:style w:styleId="Style_46" w:type="paragraph">
    <w:name w:val=" Знак Знак22"/>
    <w:link w:val="Style_46_ch"/>
    <w:rPr>
      <w:b w:val="1"/>
      <w:sz w:val="24"/>
    </w:rPr>
  </w:style>
  <w:style w:styleId="Style_46_ch" w:type="character">
    <w:name w:val=" Знак Знак22"/>
    <w:link w:val="Style_46"/>
    <w:rPr>
      <w:b w:val="1"/>
      <w:sz w:val="24"/>
    </w:rPr>
  </w:style>
  <w:style w:styleId="Style_47" w:type="paragraph">
    <w:name w:val="heading 9"/>
    <w:basedOn w:val="Style_4"/>
    <w:next w:val="Style_4"/>
    <w:link w:val="Style_47_ch"/>
    <w:uiPriority w:val="9"/>
    <w:qFormat/>
    <w:pPr>
      <w:keepNext w:val="1"/>
      <w:keepLines w:val="1"/>
      <w:spacing w:before="200" w:line="276" w:lineRule="auto"/>
      <w:ind/>
      <w:outlineLvl w:val="8"/>
    </w:pPr>
    <w:rPr>
      <w:rFonts w:ascii="Cambria" w:hAnsi="Cambria"/>
      <w:i w:val="1"/>
      <w:color w:val="404040"/>
    </w:rPr>
  </w:style>
  <w:style w:styleId="Style_47_ch" w:type="character">
    <w:name w:val="heading 9"/>
    <w:basedOn w:val="Style_4_ch"/>
    <w:link w:val="Style_47"/>
    <w:rPr>
      <w:rFonts w:ascii="Cambria" w:hAnsi="Cambria"/>
      <w:i w:val="1"/>
      <w:color w:val="404040"/>
    </w:rPr>
  </w:style>
  <w:style w:styleId="Style_48" w:type="paragraph">
    <w:name w:val="Основной текст с отступом 2 Знак1"/>
    <w:link w:val="Style_48_ch"/>
  </w:style>
  <w:style w:styleId="Style_48_ch" w:type="character">
    <w:name w:val="Основной текст с отступом 2 Знак1"/>
    <w:link w:val="Style_48"/>
  </w:style>
  <w:style w:styleId="Style_49" w:type="paragraph">
    <w:name w:val="c-params__date"/>
    <w:link w:val="Style_49_ch"/>
  </w:style>
  <w:style w:styleId="Style_49_ch" w:type="character">
    <w:name w:val="c-params__date"/>
    <w:link w:val="Style_49"/>
  </w:style>
  <w:style w:styleId="Style_50" w:type="paragraph">
    <w:name w:val="ConsCell"/>
    <w:link w:val="Style_50_ch"/>
    <w:pPr>
      <w:widowControl w:val="0"/>
      <w:ind w:right="19772"/>
    </w:pPr>
    <w:rPr>
      <w:rFonts w:ascii="Arial" w:hAnsi="Arial"/>
    </w:rPr>
  </w:style>
  <w:style w:styleId="Style_50_ch" w:type="character">
    <w:name w:val="ConsCell"/>
    <w:link w:val="Style_50"/>
    <w:rPr>
      <w:rFonts w:ascii="Arial" w:hAnsi="Arial"/>
    </w:rPr>
  </w:style>
  <w:style w:styleId="Style_51" w:type="paragraph">
    <w:name w:val="текст конц. сноски"/>
    <w:basedOn w:val="Style_4"/>
    <w:link w:val="Style_51_ch"/>
  </w:style>
  <w:style w:styleId="Style_51_ch" w:type="character">
    <w:name w:val="текст конц. сноски"/>
    <w:basedOn w:val="Style_4_ch"/>
    <w:link w:val="Style_51"/>
  </w:style>
  <w:style w:styleId="Style_52" w:type="paragraph">
    <w:name w:val="Heading 11"/>
    <w:basedOn w:val="Style_4"/>
    <w:link w:val="Style_52_ch"/>
    <w:pPr>
      <w:widowControl w:val="0"/>
      <w:ind w:firstLine="0" w:left="932"/>
      <w:outlineLvl w:val="1"/>
    </w:pPr>
    <w:rPr>
      <w:b w:val="1"/>
      <w:sz w:val="28"/>
    </w:rPr>
  </w:style>
  <w:style w:styleId="Style_52_ch" w:type="character">
    <w:name w:val="Heading 11"/>
    <w:basedOn w:val="Style_4_ch"/>
    <w:link w:val="Style_52"/>
    <w:rPr>
      <w:b w:val="1"/>
      <w:sz w:val="28"/>
    </w:rPr>
  </w:style>
  <w:style w:styleId="Style_53" w:type="paragraph">
    <w:name w:val="Таблица"/>
    <w:basedOn w:val="Style_54"/>
    <w:link w:val="Style_53_ch"/>
  </w:style>
  <w:style w:styleId="Style_53_ch" w:type="character">
    <w:name w:val="Таблица"/>
    <w:basedOn w:val="Style_54_ch"/>
    <w:link w:val="Style_53"/>
  </w:style>
  <w:style w:styleId="Style_55" w:type="paragraph">
    <w:name w:val="Plain Text Char1"/>
    <w:link w:val="Style_55_ch"/>
    <w:rPr>
      <w:rFonts w:ascii="Courier New" w:hAnsi="Courier New"/>
      <w:sz w:val="20"/>
    </w:rPr>
  </w:style>
  <w:style w:styleId="Style_55_ch" w:type="character">
    <w:name w:val="Plain Text Char1"/>
    <w:link w:val="Style_55"/>
    <w:rPr>
      <w:rFonts w:ascii="Courier New" w:hAnsi="Courier New"/>
      <w:sz w:val="20"/>
    </w:rPr>
  </w:style>
  <w:style w:styleId="Style_56" w:type="paragraph">
    <w:name w:val="Таблицы (моноширинный)"/>
    <w:basedOn w:val="Style_4"/>
    <w:next w:val="Style_4"/>
    <w:link w:val="Style_56_ch"/>
    <w:pPr>
      <w:widowControl w:val="0"/>
      <w:ind/>
      <w:jc w:val="both"/>
    </w:pPr>
    <w:rPr>
      <w:rFonts w:ascii="Courier New" w:hAnsi="Courier New"/>
      <w:sz w:val="24"/>
    </w:rPr>
  </w:style>
  <w:style w:styleId="Style_56_ch" w:type="character">
    <w:name w:val="Таблицы (моноширинный)"/>
    <w:basedOn w:val="Style_4_ch"/>
    <w:link w:val="Style_56"/>
    <w:rPr>
      <w:rFonts w:ascii="Courier New" w:hAnsi="Courier New"/>
      <w:sz w:val="24"/>
    </w:rPr>
  </w:style>
  <w:style w:styleId="Style_57" w:type="paragraph">
    <w:name w:val="Выделенная цитата Знак1"/>
    <w:link w:val="Style_57_ch"/>
    <w:rPr>
      <w:b w:val="1"/>
      <w:i w:val="1"/>
      <w:color w:val="4F81BD"/>
    </w:rPr>
  </w:style>
  <w:style w:styleId="Style_57_ch" w:type="character">
    <w:name w:val="Выделенная цитата Знак1"/>
    <w:link w:val="Style_57"/>
    <w:rPr>
      <w:b w:val="1"/>
      <w:i w:val="1"/>
      <w:color w:val="4F81BD"/>
    </w:rPr>
  </w:style>
  <w:style w:styleId="Style_58" w:type="paragraph">
    <w:name w:val=" Знак Знак Знак Знак"/>
    <w:basedOn w:val="Style_4"/>
    <w:link w:val="Style_58_ch"/>
    <w:pPr>
      <w:spacing w:afterAutospacing="on" w:beforeAutospacing="on"/>
      <w:ind/>
    </w:pPr>
    <w:rPr>
      <w:rFonts w:ascii="Tahoma" w:hAnsi="Tahoma"/>
    </w:rPr>
  </w:style>
  <w:style w:styleId="Style_58_ch" w:type="character">
    <w:name w:val=" Знак Знак Знак Знак"/>
    <w:basedOn w:val="Style_4_ch"/>
    <w:link w:val="Style_58"/>
    <w:rPr>
      <w:rFonts w:ascii="Tahoma" w:hAnsi="Tahoma"/>
    </w:rPr>
  </w:style>
  <w:style w:styleId="Style_59" w:type="paragraph">
    <w:name w:val="Body Text Indent 3"/>
    <w:basedOn w:val="Style_4"/>
    <w:link w:val="Style_59_ch"/>
    <w:pPr>
      <w:spacing w:after="120"/>
      <w:ind w:firstLine="0" w:left="283"/>
      <w:jc w:val="both"/>
    </w:pPr>
    <w:rPr>
      <w:sz w:val="16"/>
    </w:rPr>
  </w:style>
  <w:style w:styleId="Style_59_ch" w:type="character">
    <w:name w:val="Body Text Indent 3"/>
    <w:basedOn w:val="Style_4_ch"/>
    <w:link w:val="Style_59"/>
    <w:rPr>
      <w:sz w:val="16"/>
    </w:rPr>
  </w:style>
  <w:style w:styleId="Style_60" w:type="paragraph">
    <w:name w:val="c-params__item"/>
    <w:link w:val="Style_60_ch"/>
  </w:style>
  <w:style w:styleId="Style_60_ch" w:type="character">
    <w:name w:val="c-params__item"/>
    <w:link w:val="Style_60"/>
  </w:style>
  <w:style w:styleId="Style_61" w:type="paragraph">
    <w:name w:val="annotation text"/>
    <w:basedOn w:val="Style_4"/>
    <w:link w:val="Style_61_ch"/>
    <w:pPr>
      <w:ind w:firstLine="709" w:left="0"/>
      <w:jc w:val="both"/>
    </w:pPr>
    <w:rPr>
      <w:rFonts w:ascii="Arial" w:hAnsi="Arial"/>
    </w:rPr>
  </w:style>
  <w:style w:styleId="Style_61_ch" w:type="character">
    <w:name w:val="annotation text"/>
    <w:basedOn w:val="Style_4_ch"/>
    <w:link w:val="Style_61"/>
    <w:rPr>
      <w:rFonts w:ascii="Arial" w:hAnsi="Arial"/>
    </w:rPr>
  </w:style>
  <w:style w:styleId="Style_62" w:type="paragraph">
    <w:name w:val="List Bullet"/>
    <w:basedOn w:val="Style_4"/>
    <w:link w:val="Style_62_ch"/>
    <w:pPr>
      <w:tabs>
        <w:tab w:leader="none" w:pos="748" w:val="left"/>
      </w:tabs>
      <w:ind w:hanging="360" w:left="748"/>
      <w:contextualSpacing w:val="1"/>
    </w:pPr>
  </w:style>
  <w:style w:styleId="Style_62_ch" w:type="character">
    <w:name w:val="List Bullet"/>
    <w:basedOn w:val="Style_4_ch"/>
    <w:link w:val="Style_62"/>
  </w:style>
  <w:style w:styleId="Style_63" w:type="paragraph">
    <w:name w:val="toc 3"/>
    <w:basedOn w:val="Style_4"/>
    <w:next w:val="Style_4"/>
    <w:link w:val="Style_63_ch"/>
    <w:uiPriority w:val="39"/>
    <w:pPr>
      <w:ind w:firstLine="709" w:left="440"/>
      <w:jc w:val="both"/>
    </w:pPr>
    <w:rPr>
      <w:rFonts w:ascii="Arial" w:hAnsi="Arial"/>
      <w:sz w:val="22"/>
    </w:rPr>
  </w:style>
  <w:style w:styleId="Style_63_ch" w:type="character">
    <w:name w:val="toc 3"/>
    <w:basedOn w:val="Style_4_ch"/>
    <w:link w:val="Style_63"/>
    <w:rPr>
      <w:rFonts w:ascii="Arial" w:hAnsi="Arial"/>
      <w:sz w:val="22"/>
    </w:rPr>
  </w:style>
  <w:style w:styleId="Style_2" w:type="paragraph">
    <w:name w:val="No Spacing"/>
    <w:link w:val="Style_2_ch"/>
    <w:rPr>
      <w:rFonts w:ascii="Calibri" w:hAnsi="Calibri"/>
      <w:sz w:val="22"/>
    </w:rPr>
  </w:style>
  <w:style w:styleId="Style_2_ch" w:type="character">
    <w:name w:val="No Spacing"/>
    <w:link w:val="Style_2"/>
    <w:rPr>
      <w:rFonts w:ascii="Calibri" w:hAnsi="Calibri"/>
      <w:sz w:val="22"/>
    </w:rPr>
  </w:style>
  <w:style w:styleId="Style_64" w:type="paragraph">
    <w:name w:val="apple-converted-space"/>
    <w:link w:val="Style_64_ch"/>
  </w:style>
  <w:style w:styleId="Style_64_ch" w:type="character">
    <w:name w:val="apple-converted-space"/>
    <w:link w:val="Style_64"/>
  </w:style>
  <w:style w:styleId="Style_65" w:type="paragraph">
    <w:name w:val="xl68"/>
    <w:basedOn w:val="Style_4"/>
    <w:link w:val="Style_65_ch"/>
    <w:pPr>
      <w:spacing w:afterAutospacing="on" w:beforeAutospacing="on"/>
      <w:ind/>
      <w:jc w:val="center"/>
    </w:pPr>
    <w:rPr>
      <w:rFonts w:ascii="Arial CYR" w:hAnsi="Arial CYR"/>
      <w:b w:val="1"/>
      <w:color w:val="000000"/>
      <w:sz w:val="14"/>
    </w:rPr>
  </w:style>
  <w:style w:styleId="Style_65_ch" w:type="character">
    <w:name w:val="xl68"/>
    <w:basedOn w:val="Style_4_ch"/>
    <w:link w:val="Style_65"/>
    <w:rPr>
      <w:rFonts w:ascii="Arial CYR" w:hAnsi="Arial CYR"/>
      <w:b w:val="1"/>
      <w:color w:val="000000"/>
      <w:sz w:val="14"/>
    </w:rPr>
  </w:style>
  <w:style w:styleId="Style_66" w:type="paragraph">
    <w:name w:val="Текст сноски Знак1"/>
    <w:link w:val="Style_66_ch"/>
  </w:style>
  <w:style w:styleId="Style_66_ch" w:type="character">
    <w:name w:val="Текст сноски Знак1"/>
    <w:link w:val="Style_66"/>
  </w:style>
  <w:style w:styleId="Style_67" w:type="paragraph">
    <w:name w:val="Font Style114"/>
    <w:link w:val="Style_67_ch"/>
    <w:rPr>
      <w:rFonts w:ascii="Times New Roman" w:hAnsi="Times New Roman"/>
      <w:sz w:val="26"/>
    </w:rPr>
  </w:style>
  <w:style w:styleId="Style_67_ch" w:type="character">
    <w:name w:val="Font Style114"/>
    <w:link w:val="Style_67"/>
    <w:rPr>
      <w:rFonts w:ascii="Times New Roman" w:hAnsi="Times New Roman"/>
      <w:sz w:val="26"/>
    </w:rPr>
  </w:style>
  <w:style w:styleId="Style_68" w:type="paragraph">
    <w:name w:val="endnote reference"/>
    <w:link w:val="Style_68_ch"/>
    <w:rPr>
      <w:vertAlign w:val="superscript"/>
    </w:rPr>
  </w:style>
  <w:style w:styleId="Style_68_ch" w:type="character">
    <w:name w:val="endnote reference"/>
    <w:link w:val="Style_68"/>
    <w:rPr>
      <w:vertAlign w:val="superscript"/>
    </w:rPr>
  </w:style>
  <w:style w:styleId="Style_69" w:type="paragraph">
    <w:name w:val="header"/>
    <w:basedOn w:val="Style_4"/>
    <w:link w:val="Style_69_ch"/>
    <w:pPr>
      <w:tabs>
        <w:tab w:leader="none" w:pos="4153" w:val="center"/>
        <w:tab w:leader="none" w:pos="8306" w:val="right"/>
      </w:tabs>
      <w:ind/>
    </w:pPr>
  </w:style>
  <w:style w:styleId="Style_69_ch" w:type="character">
    <w:name w:val="header"/>
    <w:basedOn w:val="Style_4_ch"/>
    <w:link w:val="Style_69"/>
  </w:style>
  <w:style w:styleId="Style_70" w:type="paragraph">
    <w:name w:val="Balloon Text"/>
    <w:basedOn w:val="Style_4"/>
    <w:link w:val="Style_70_ch"/>
    <w:rPr>
      <w:rFonts w:ascii="Tahoma" w:hAnsi="Tahoma"/>
      <w:sz w:val="16"/>
    </w:rPr>
  </w:style>
  <w:style w:styleId="Style_70_ch" w:type="character">
    <w:name w:val="Balloon Text"/>
    <w:basedOn w:val="Style_4_ch"/>
    <w:link w:val="Style_70"/>
    <w:rPr>
      <w:rFonts w:ascii="Tahoma" w:hAnsi="Tahoma"/>
      <w:sz w:val="16"/>
    </w:rPr>
  </w:style>
  <w:style w:styleId="Style_71" w:type="paragraph">
    <w:name w:val="боковик2"/>
    <w:basedOn w:val="Style_4"/>
    <w:link w:val="Style_71_ch"/>
    <w:pPr>
      <w:spacing w:after="48" w:before="48"/>
      <w:ind w:firstLine="0" w:left="227"/>
    </w:pPr>
    <w:rPr>
      <w:rFonts w:ascii="JournalRub" w:hAnsi="JournalRub"/>
    </w:rPr>
  </w:style>
  <w:style w:styleId="Style_71_ch" w:type="character">
    <w:name w:val="боковик2"/>
    <w:basedOn w:val="Style_4_ch"/>
    <w:link w:val="Style_71"/>
    <w:rPr>
      <w:rFonts w:ascii="JournalRub" w:hAnsi="JournalRub"/>
    </w:rPr>
  </w:style>
  <w:style w:styleId="Style_72" w:type="paragraph">
    <w:name w:val="Стандартный HTML Знак1"/>
    <w:link w:val="Style_72_ch"/>
    <w:rPr>
      <w:rFonts w:ascii="Consolas" w:hAnsi="Consolas"/>
    </w:rPr>
  </w:style>
  <w:style w:styleId="Style_72_ch" w:type="character">
    <w:name w:val="Стандартный HTML Знак1"/>
    <w:link w:val="Style_72"/>
    <w:rPr>
      <w:rFonts w:ascii="Consolas" w:hAnsi="Consolas"/>
    </w:rPr>
  </w:style>
  <w:style w:styleId="Style_73" w:type="paragraph">
    <w:name w:val="Основной текст (3)"/>
    <w:basedOn w:val="Style_4"/>
    <w:link w:val="Style_73_ch"/>
    <w:pPr>
      <w:spacing w:line="317" w:lineRule="exact"/>
      <w:ind w:hanging="420" w:left="420"/>
    </w:pPr>
    <w:rPr>
      <w:sz w:val="27"/>
      <w:highlight w:val="white"/>
    </w:rPr>
  </w:style>
  <w:style w:styleId="Style_73_ch" w:type="character">
    <w:name w:val="Основной текст (3)"/>
    <w:basedOn w:val="Style_4_ch"/>
    <w:link w:val="Style_73"/>
    <w:rPr>
      <w:sz w:val="27"/>
      <w:highlight w:val="white"/>
    </w:rPr>
  </w:style>
  <w:style w:styleId="Style_74" w:type="paragraph">
    <w:name w:val="Table Paragraph"/>
    <w:basedOn w:val="Style_4"/>
    <w:link w:val="Style_74_ch"/>
    <w:pPr>
      <w:widowControl w:val="0"/>
      <w:ind/>
    </w:pPr>
    <w:rPr>
      <w:rFonts w:ascii="Calibri" w:hAnsi="Calibri"/>
      <w:sz w:val="22"/>
    </w:rPr>
  </w:style>
  <w:style w:styleId="Style_74_ch" w:type="character">
    <w:name w:val="Table Paragraph"/>
    <w:basedOn w:val="Style_4_ch"/>
    <w:link w:val="Style_74"/>
    <w:rPr>
      <w:rFonts w:ascii="Calibri" w:hAnsi="Calibri"/>
      <w:sz w:val="22"/>
    </w:rPr>
  </w:style>
  <w:style w:styleId="Style_75" w:type="paragraph">
    <w:name w:val="Îáû÷íûé"/>
    <w:link w:val="Style_75_ch"/>
  </w:style>
  <w:style w:styleId="Style_75_ch" w:type="character">
    <w:name w:val="Îáû÷íûé"/>
    <w:link w:val="Style_75"/>
  </w:style>
  <w:style w:styleId="Style_76" w:type="paragraph">
    <w:name w:val="heading 5"/>
    <w:basedOn w:val="Style_4"/>
    <w:next w:val="Style_4"/>
    <w:link w:val="Style_76_ch"/>
    <w:uiPriority w:val="9"/>
    <w:qFormat/>
    <w:pPr>
      <w:keepNext w:val="1"/>
      <w:keepLines w:val="1"/>
      <w:spacing w:before="200" w:line="276" w:lineRule="auto"/>
      <w:ind/>
      <w:outlineLvl w:val="4"/>
    </w:pPr>
    <w:rPr>
      <w:rFonts w:ascii="Cambria" w:hAnsi="Cambria"/>
      <w:color w:val="243F60"/>
      <w:sz w:val="22"/>
    </w:rPr>
  </w:style>
  <w:style w:styleId="Style_76_ch" w:type="character">
    <w:name w:val="heading 5"/>
    <w:basedOn w:val="Style_4_ch"/>
    <w:link w:val="Style_76"/>
    <w:rPr>
      <w:rFonts w:ascii="Cambria" w:hAnsi="Cambria"/>
      <w:color w:val="243F60"/>
      <w:sz w:val="22"/>
    </w:rPr>
  </w:style>
  <w:style w:styleId="Style_77" w:type="paragraph">
    <w:name w:val="Знак Знак3"/>
    <w:link w:val="Style_77_ch"/>
    <w:rPr>
      <w:sz w:val="28"/>
    </w:rPr>
  </w:style>
  <w:style w:styleId="Style_77_ch" w:type="character">
    <w:name w:val="Знак Знак3"/>
    <w:link w:val="Style_77"/>
    <w:rPr>
      <w:sz w:val="28"/>
    </w:rPr>
  </w:style>
  <w:style w:styleId="Style_78" w:type="paragraph">
    <w:name w:val="List Paragraph"/>
    <w:basedOn w:val="Style_4"/>
    <w:link w:val="Style_78_ch"/>
    <w:pPr>
      <w:spacing w:after="200" w:line="276" w:lineRule="auto"/>
      <w:ind w:firstLine="0" w:left="720"/>
    </w:pPr>
    <w:rPr>
      <w:rFonts w:ascii="Calibri" w:hAnsi="Calibri"/>
      <w:sz w:val="22"/>
    </w:rPr>
  </w:style>
  <w:style w:styleId="Style_78_ch" w:type="character">
    <w:name w:val="List Paragraph"/>
    <w:basedOn w:val="Style_4_ch"/>
    <w:link w:val="Style_78"/>
    <w:rPr>
      <w:rFonts w:ascii="Calibri" w:hAnsi="Calibri"/>
      <w:sz w:val="22"/>
    </w:rPr>
  </w:style>
  <w:style w:styleId="Style_79" w:type="paragraph">
    <w:name w:val="Основной текст1"/>
    <w:basedOn w:val="Style_4"/>
    <w:link w:val="Style_79_ch"/>
    <w:pPr>
      <w:spacing w:after="420" w:line="240" w:lineRule="atLeast"/>
      <w:ind w:hanging="520" w:left="520"/>
    </w:pPr>
    <w:rPr>
      <w:sz w:val="27"/>
      <w:highlight w:val="white"/>
    </w:rPr>
  </w:style>
  <w:style w:styleId="Style_79_ch" w:type="character">
    <w:name w:val="Основной текст1"/>
    <w:basedOn w:val="Style_4_ch"/>
    <w:link w:val="Style_79"/>
    <w:rPr>
      <w:sz w:val="27"/>
      <w:highlight w:val="white"/>
    </w:rPr>
  </w:style>
  <w:style w:styleId="Style_80" w:type="paragraph">
    <w:name w:val="caption"/>
    <w:basedOn w:val="Style_4"/>
    <w:next w:val="Style_4"/>
    <w:link w:val="Style_80_ch"/>
    <w:pPr>
      <w:ind/>
      <w:jc w:val="both"/>
    </w:pPr>
    <w:rPr>
      <w:rFonts w:ascii="Arial" w:hAnsi="Arial"/>
      <w:b w:val="1"/>
      <w:sz w:val="22"/>
    </w:rPr>
  </w:style>
  <w:style w:styleId="Style_80_ch" w:type="character">
    <w:name w:val="caption"/>
    <w:basedOn w:val="Style_4_ch"/>
    <w:link w:val="Style_80"/>
    <w:rPr>
      <w:rFonts w:ascii="Arial" w:hAnsi="Arial"/>
      <w:b w:val="1"/>
      <w:sz w:val="22"/>
    </w:rPr>
  </w:style>
  <w:style w:styleId="Style_81" w:type="paragraph">
    <w:name w:val="Postan"/>
    <w:basedOn w:val="Style_4"/>
    <w:link w:val="Style_81_ch"/>
    <w:pPr>
      <w:ind/>
      <w:jc w:val="center"/>
    </w:pPr>
    <w:rPr>
      <w:sz w:val="28"/>
    </w:rPr>
  </w:style>
  <w:style w:styleId="Style_81_ch" w:type="character">
    <w:name w:val="Postan"/>
    <w:basedOn w:val="Style_4_ch"/>
    <w:link w:val="Style_81"/>
    <w:rPr>
      <w:sz w:val="28"/>
    </w:rPr>
  </w:style>
  <w:style w:styleId="Style_82" w:type="paragraph">
    <w:name w:val="Document Map"/>
    <w:basedOn w:val="Style_4"/>
    <w:link w:val="Style_82_ch"/>
    <w:rPr>
      <w:rFonts w:ascii="Tahoma" w:hAnsi="Tahoma"/>
    </w:rPr>
  </w:style>
  <w:style w:styleId="Style_82_ch" w:type="character">
    <w:name w:val="Document Map"/>
    <w:basedOn w:val="Style_4_ch"/>
    <w:link w:val="Style_82"/>
    <w:rPr>
      <w:rFonts w:ascii="Tahoma" w:hAnsi="Tahoma"/>
    </w:rPr>
  </w:style>
  <w:style w:styleId="Style_83" w:type="paragraph">
    <w:name w:val="heading 1"/>
    <w:basedOn w:val="Style_4"/>
    <w:next w:val="Style_4"/>
    <w:link w:val="Style_83_ch"/>
    <w:uiPriority w:val="9"/>
    <w:qFormat/>
    <w:pPr>
      <w:keepNext w:val="1"/>
      <w:spacing w:line="220" w:lineRule="exact"/>
      <w:ind/>
      <w:jc w:val="center"/>
      <w:outlineLvl w:val="0"/>
    </w:pPr>
    <w:rPr>
      <w:rFonts w:ascii="AG Souvenir" w:hAnsi="AG Souvenir"/>
      <w:b w:val="1"/>
      <w:spacing w:val="38"/>
      <w:sz w:val="28"/>
    </w:rPr>
  </w:style>
  <w:style w:styleId="Style_83_ch" w:type="character">
    <w:name w:val="heading 1"/>
    <w:basedOn w:val="Style_4_ch"/>
    <w:link w:val="Style_83"/>
    <w:rPr>
      <w:rFonts w:ascii="AG Souvenir" w:hAnsi="AG Souvenir"/>
      <w:b w:val="1"/>
      <w:spacing w:val="38"/>
      <w:sz w:val="28"/>
    </w:rPr>
  </w:style>
  <w:style w:styleId="Style_84" w:type="paragraph">
    <w:name w:val="Body Text 3"/>
    <w:basedOn w:val="Style_4"/>
    <w:link w:val="Style_84_ch"/>
    <w:pPr>
      <w:ind/>
      <w:jc w:val="both"/>
    </w:pPr>
    <w:rPr>
      <w:sz w:val="22"/>
    </w:rPr>
  </w:style>
  <w:style w:styleId="Style_84_ch" w:type="character">
    <w:name w:val="Body Text 3"/>
    <w:basedOn w:val="Style_4_ch"/>
    <w:link w:val="Style_84"/>
    <w:rPr>
      <w:sz w:val="22"/>
    </w:rPr>
  </w:style>
  <w:style w:styleId="Style_85" w:type="paragraph">
    <w:name w:val="footnote reference"/>
    <w:link w:val="Style_85_ch"/>
    <w:rPr>
      <w:rFonts w:ascii="Verdana" w:hAnsi="Verdana"/>
      <w:sz w:val="18"/>
      <w:vertAlign w:val="superscript"/>
    </w:rPr>
  </w:style>
  <w:style w:styleId="Style_85_ch" w:type="character">
    <w:name w:val="footnote reference"/>
    <w:link w:val="Style_85"/>
    <w:rPr>
      <w:rFonts w:ascii="Verdana" w:hAnsi="Verdana"/>
      <w:sz w:val="18"/>
      <w:vertAlign w:val="superscript"/>
    </w:rPr>
  </w:style>
  <w:style w:styleId="Style_86" w:type="paragraph">
    <w:name w:val="заголовок 1"/>
    <w:basedOn w:val="Style_4"/>
    <w:next w:val="Style_4"/>
    <w:link w:val="Style_86_ch"/>
    <w:pPr>
      <w:keepNext w:val="1"/>
      <w:tabs>
        <w:tab w:leader="none" w:pos="709" w:val="left"/>
      </w:tabs>
      <w:ind/>
      <w:jc w:val="center"/>
    </w:pPr>
    <w:rPr>
      <w:b w:val="1"/>
      <w:sz w:val="22"/>
    </w:rPr>
  </w:style>
  <w:style w:styleId="Style_86_ch" w:type="character">
    <w:name w:val="заголовок 1"/>
    <w:basedOn w:val="Style_4_ch"/>
    <w:link w:val="Style_86"/>
    <w:rPr>
      <w:b w:val="1"/>
      <w:sz w:val="22"/>
    </w:rPr>
  </w:style>
  <w:style w:styleId="Style_87" w:type="paragraph">
    <w:name w:val=" Знак Знак10"/>
    <w:link w:val="Style_87_ch"/>
    <w:rPr>
      <w:rFonts w:ascii="Tahoma" w:hAnsi="Tahoma"/>
      <w:sz w:val="16"/>
    </w:rPr>
  </w:style>
  <w:style w:styleId="Style_87_ch" w:type="character">
    <w:name w:val=" Знак Знак10"/>
    <w:link w:val="Style_87"/>
    <w:rPr>
      <w:rFonts w:ascii="Tahoma" w:hAnsi="Tahoma"/>
      <w:sz w:val="16"/>
    </w:rPr>
  </w:style>
  <w:style w:styleId="Style_88" w:type="paragraph">
    <w:name w:val="Таблотст"/>
    <w:basedOn w:val="Style_53"/>
    <w:link w:val="Style_88_ch"/>
  </w:style>
  <w:style w:styleId="Style_88_ch" w:type="character">
    <w:name w:val="Таблотст"/>
    <w:basedOn w:val="Style_53_ch"/>
    <w:link w:val="Style_88"/>
  </w:style>
  <w:style w:styleId="Style_89" w:type="paragraph">
    <w:name w:val="Hyperlink"/>
    <w:link w:val="Style_89_ch"/>
    <w:rPr>
      <w:color w:val="0000FF"/>
      <w:u w:val="single"/>
    </w:rPr>
  </w:style>
  <w:style w:styleId="Style_89_ch" w:type="character">
    <w:name w:val="Hyperlink"/>
    <w:link w:val="Style_89"/>
    <w:rPr>
      <w:color w:val="0000FF"/>
      <w:u w:val="single"/>
    </w:rPr>
  </w:style>
  <w:style w:styleId="Style_90" w:type="paragraph">
    <w:name w:val="Footnote"/>
    <w:basedOn w:val="Style_4"/>
    <w:link w:val="Style_90_ch"/>
    <w:rPr>
      <w:sz w:val="24"/>
    </w:rPr>
  </w:style>
  <w:style w:styleId="Style_90_ch" w:type="character">
    <w:name w:val="Footnote"/>
    <w:basedOn w:val="Style_4_ch"/>
    <w:link w:val="Style_90"/>
    <w:rPr>
      <w:sz w:val="24"/>
    </w:rPr>
  </w:style>
  <w:style w:styleId="Style_91" w:type="paragraph">
    <w:name w:val="heading 8"/>
    <w:basedOn w:val="Style_4"/>
    <w:next w:val="Style_4"/>
    <w:link w:val="Style_91_ch"/>
    <w:uiPriority w:val="9"/>
    <w:qFormat/>
    <w:pPr>
      <w:keepNext w:val="1"/>
      <w:keepLines w:val="1"/>
      <w:spacing w:before="200" w:line="276" w:lineRule="auto"/>
      <w:ind/>
      <w:outlineLvl w:val="7"/>
    </w:pPr>
    <w:rPr>
      <w:rFonts w:ascii="Cambria" w:hAnsi="Cambria"/>
      <w:color w:val="404040"/>
    </w:rPr>
  </w:style>
  <w:style w:styleId="Style_91_ch" w:type="character">
    <w:name w:val="heading 8"/>
    <w:basedOn w:val="Style_4_ch"/>
    <w:link w:val="Style_91"/>
    <w:rPr>
      <w:rFonts w:ascii="Cambria" w:hAnsi="Cambria"/>
      <w:color w:val="404040"/>
    </w:rPr>
  </w:style>
  <w:style w:styleId="Style_92" w:type="paragraph">
    <w:name w:val="Footnote Text Char1"/>
    <w:link w:val="Style_92_ch"/>
    <w:rPr>
      <w:sz w:val="20"/>
    </w:rPr>
  </w:style>
  <w:style w:styleId="Style_92_ch" w:type="character">
    <w:name w:val="Footnote Text Char1"/>
    <w:link w:val="Style_92"/>
    <w:rPr>
      <w:sz w:val="20"/>
    </w:rPr>
  </w:style>
  <w:style w:styleId="Style_93" w:type="paragraph">
    <w:name w:val="Знак Знак8"/>
    <w:link w:val="Style_93_ch"/>
    <w:rPr>
      <w:rFonts w:ascii="Arial" w:hAnsi="Arial"/>
      <w:sz w:val="22"/>
    </w:rPr>
  </w:style>
  <w:style w:styleId="Style_93_ch" w:type="character">
    <w:name w:val="Знак Знак8"/>
    <w:link w:val="Style_93"/>
    <w:rPr>
      <w:rFonts w:ascii="Arial" w:hAnsi="Arial"/>
      <w:sz w:val="22"/>
    </w:rPr>
  </w:style>
  <w:style w:styleId="Style_94" w:type="paragraph">
    <w:name w:val="toc 1"/>
    <w:basedOn w:val="Style_4"/>
    <w:next w:val="Style_4"/>
    <w:link w:val="Style_94_ch"/>
    <w:uiPriority w:val="39"/>
    <w:pPr>
      <w:ind w:firstLine="709" w:left="0"/>
      <w:jc w:val="both"/>
    </w:pPr>
    <w:rPr>
      <w:rFonts w:ascii="Arial" w:hAnsi="Arial"/>
      <w:sz w:val="22"/>
    </w:rPr>
  </w:style>
  <w:style w:styleId="Style_94_ch" w:type="character">
    <w:name w:val="toc 1"/>
    <w:basedOn w:val="Style_4_ch"/>
    <w:link w:val="Style_94"/>
    <w:rPr>
      <w:rFonts w:ascii="Arial" w:hAnsi="Arial"/>
      <w:sz w:val="22"/>
    </w:rPr>
  </w:style>
  <w:style w:styleId="Style_95" w:type="paragraph">
    <w:name w:val="line number"/>
    <w:link w:val="Style_95_ch"/>
  </w:style>
  <w:style w:styleId="Style_95_ch" w:type="character">
    <w:name w:val="line number"/>
    <w:link w:val="Style_95"/>
  </w:style>
  <w:style w:styleId="Style_96" w:type="paragraph">
    <w:name w:val="heading 1"/>
    <w:basedOn w:val="Style_4"/>
    <w:link w:val="Style_96_ch"/>
    <w:pPr>
      <w:widowControl w:val="0"/>
      <w:ind w:firstLine="0" w:left="932"/>
      <w:outlineLvl w:val="0"/>
    </w:pPr>
    <w:rPr>
      <w:b w:val="1"/>
      <w:sz w:val="28"/>
    </w:rPr>
  </w:style>
  <w:style w:styleId="Style_96_ch" w:type="character">
    <w:name w:val="heading 1"/>
    <w:basedOn w:val="Style_4_ch"/>
    <w:link w:val="Style_96"/>
    <w:rPr>
      <w:b w:val="1"/>
      <w:sz w:val="28"/>
    </w:rPr>
  </w:style>
  <w:style w:styleId="Style_97" w:type="paragraph">
    <w:name w:val="Заголовок статьи"/>
    <w:basedOn w:val="Style_4"/>
    <w:next w:val="Style_4"/>
    <w:link w:val="Style_97_ch"/>
    <w:pPr>
      <w:ind w:hanging="892" w:left="1612"/>
      <w:jc w:val="both"/>
    </w:pPr>
    <w:rPr>
      <w:rFonts w:ascii="Arial" w:hAnsi="Arial"/>
      <w:sz w:val="24"/>
    </w:rPr>
  </w:style>
  <w:style w:styleId="Style_97_ch" w:type="character">
    <w:name w:val="Заголовок статьи"/>
    <w:basedOn w:val="Style_4_ch"/>
    <w:link w:val="Style_97"/>
    <w:rPr>
      <w:rFonts w:ascii="Arial" w:hAnsi="Arial"/>
      <w:sz w:val="24"/>
    </w:rPr>
  </w:style>
  <w:style w:styleId="Style_98" w:type="paragraph">
    <w:name w:val="Подзаголовок Знак1"/>
    <w:link w:val="Style_98_ch"/>
    <w:rPr>
      <w:rFonts w:ascii="Cambria" w:hAnsi="Cambria"/>
      <w:i w:val="1"/>
      <w:color w:val="4F81BD"/>
      <w:spacing w:val="15"/>
      <w:sz w:val="24"/>
    </w:rPr>
  </w:style>
  <w:style w:styleId="Style_98_ch" w:type="character">
    <w:name w:val="Подзаголовок Знак1"/>
    <w:link w:val="Style_98"/>
    <w:rPr>
      <w:rFonts w:ascii="Cambria" w:hAnsi="Cambria"/>
      <w:i w:val="1"/>
      <w:color w:val="4F81BD"/>
      <w:spacing w:val="15"/>
      <w:sz w:val="24"/>
    </w:rPr>
  </w:style>
  <w:style w:styleId="Style_99" w:type="paragraph">
    <w:name w:val="Текст выноски Знак1"/>
    <w:link w:val="Style_99_ch"/>
    <w:rPr>
      <w:rFonts w:ascii="Tahoma" w:hAnsi="Tahoma"/>
      <w:sz w:val="16"/>
    </w:rPr>
  </w:style>
  <w:style w:styleId="Style_99_ch" w:type="character">
    <w:name w:val="Текст выноски Знак1"/>
    <w:link w:val="Style_99"/>
    <w:rPr>
      <w:rFonts w:ascii="Tahoma" w:hAnsi="Tahoma"/>
      <w:sz w:val="16"/>
    </w:rPr>
  </w:style>
  <w:style w:styleId="Style_100" w:type="paragraph">
    <w:name w:val="Header and Footer"/>
    <w:link w:val="Style_100_ch"/>
    <w:pPr>
      <w:spacing w:line="240" w:lineRule="auto"/>
      <w:ind/>
      <w:jc w:val="both"/>
    </w:pPr>
    <w:rPr>
      <w:rFonts w:ascii="XO Thames" w:hAnsi="XO Thames"/>
      <w:sz w:val="20"/>
    </w:rPr>
  </w:style>
  <w:style w:styleId="Style_100_ch" w:type="character">
    <w:name w:val="Header and Footer"/>
    <w:link w:val="Style_100"/>
    <w:rPr>
      <w:rFonts w:ascii="XO Thames" w:hAnsi="XO Thames"/>
      <w:sz w:val="20"/>
    </w:rPr>
  </w:style>
  <w:style w:styleId="Style_101" w:type="paragraph">
    <w:name w:val="Body Text 2"/>
    <w:basedOn w:val="Style_4"/>
    <w:link w:val="Style_101_ch"/>
    <w:pPr>
      <w:spacing w:after="120" w:line="480" w:lineRule="auto"/>
      <w:ind/>
    </w:pPr>
    <w:rPr>
      <w:sz w:val="24"/>
    </w:rPr>
  </w:style>
  <w:style w:styleId="Style_101_ch" w:type="character">
    <w:name w:val="Body Text 2"/>
    <w:basedOn w:val="Style_4_ch"/>
    <w:link w:val="Style_101"/>
    <w:rPr>
      <w:sz w:val="24"/>
    </w:rPr>
  </w:style>
  <w:style w:styleId="Style_102" w:type="paragraph">
    <w:name w:val="Intense Quote"/>
    <w:basedOn w:val="Style_4"/>
    <w:next w:val="Style_4"/>
    <w:link w:val="Style_102_ch"/>
    <w:pPr>
      <w:spacing w:after="280" w:before="200" w:line="276" w:lineRule="auto"/>
      <w:ind w:firstLine="0" w:left="936" w:right="936"/>
    </w:pPr>
    <w:rPr>
      <w:rFonts w:ascii="Calibri" w:hAnsi="Calibri"/>
      <w:b w:val="1"/>
      <w:i w:val="1"/>
      <w:color w:val="4F81BD"/>
      <w:sz w:val="22"/>
    </w:rPr>
  </w:style>
  <w:style w:styleId="Style_102_ch" w:type="character">
    <w:name w:val="Intense Quote"/>
    <w:basedOn w:val="Style_4_ch"/>
    <w:link w:val="Style_102"/>
    <w:rPr>
      <w:rFonts w:ascii="Calibri" w:hAnsi="Calibri"/>
      <w:b w:val="1"/>
      <w:i w:val="1"/>
      <w:color w:val="4F81BD"/>
      <w:sz w:val="22"/>
    </w:rPr>
  </w:style>
  <w:style w:styleId="Style_103" w:type="paragraph">
    <w:name w:val="Body Text"/>
    <w:basedOn w:val="Style_4"/>
    <w:link w:val="Style_103_ch"/>
    <w:rPr>
      <w:sz w:val="28"/>
    </w:rPr>
  </w:style>
  <w:style w:styleId="Style_103_ch" w:type="character">
    <w:name w:val="Body Text"/>
    <w:basedOn w:val="Style_4_ch"/>
    <w:link w:val="Style_103"/>
    <w:rPr>
      <w:sz w:val="28"/>
    </w:rPr>
  </w:style>
  <w:style w:styleId="Style_104" w:type="paragraph">
    <w:name w:val="Основной текст 2 Знак1"/>
    <w:link w:val="Style_104_ch"/>
  </w:style>
  <w:style w:styleId="Style_104_ch" w:type="character">
    <w:name w:val="Основной текст 2 Знак1"/>
    <w:link w:val="Style_104"/>
  </w:style>
  <w:style w:styleId="Style_105" w:type="paragraph">
    <w:name w:val=" Знак Знак20"/>
    <w:link w:val="Style_105_ch"/>
    <w:rPr>
      <w:rFonts w:ascii="AG Souvenir" w:hAnsi="AG Souvenir"/>
      <w:b w:val="1"/>
      <w:spacing w:val="38"/>
      <w:sz w:val="28"/>
    </w:rPr>
  </w:style>
  <w:style w:styleId="Style_105_ch" w:type="character">
    <w:name w:val=" Знак Знак20"/>
    <w:link w:val="Style_105"/>
    <w:rPr>
      <w:rFonts w:ascii="AG Souvenir" w:hAnsi="AG Souvenir"/>
      <w:b w:val="1"/>
      <w:spacing w:val="38"/>
      <w:sz w:val="28"/>
    </w:rPr>
  </w:style>
  <w:style w:styleId="Style_106" w:type="paragraph">
    <w:name w:val="Цитата 2 Знак1"/>
    <w:link w:val="Style_106_ch"/>
    <w:rPr>
      <w:i w:val="1"/>
      <w:color w:val="000000"/>
    </w:rPr>
  </w:style>
  <w:style w:styleId="Style_106_ch" w:type="character">
    <w:name w:val="Цитата 2 Знак1"/>
    <w:link w:val="Style_106"/>
    <w:rPr>
      <w:i w:val="1"/>
      <w:color w:val="000000"/>
    </w:rPr>
  </w:style>
  <w:style w:styleId="Style_107" w:type="paragraph">
    <w:name w:val="Абзац списка1"/>
    <w:basedOn w:val="Style_4"/>
    <w:link w:val="Style_107_ch"/>
    <w:pPr>
      <w:spacing w:after="200" w:line="276" w:lineRule="auto"/>
      <w:ind w:firstLine="0" w:left="720"/>
    </w:pPr>
    <w:rPr>
      <w:rFonts w:ascii="Calibri" w:hAnsi="Calibri"/>
      <w:sz w:val="22"/>
    </w:rPr>
  </w:style>
  <w:style w:styleId="Style_107_ch" w:type="character">
    <w:name w:val="Абзац списка1"/>
    <w:basedOn w:val="Style_4_ch"/>
    <w:link w:val="Style_107"/>
    <w:rPr>
      <w:rFonts w:ascii="Calibri" w:hAnsi="Calibri"/>
      <w:sz w:val="22"/>
    </w:rPr>
  </w:style>
  <w:style w:styleId="Style_108" w:type="paragraph">
    <w:name w:val="Font Style13"/>
    <w:link w:val="Style_108_ch"/>
    <w:rPr>
      <w:rFonts w:ascii="Times New Roman" w:hAnsi="Times New Roman"/>
      <w:sz w:val="26"/>
    </w:rPr>
  </w:style>
  <w:style w:styleId="Style_108_ch" w:type="character">
    <w:name w:val="Font Style13"/>
    <w:link w:val="Style_108"/>
    <w:rPr>
      <w:rFonts w:ascii="Times New Roman" w:hAnsi="Times New Roman"/>
      <w:sz w:val="26"/>
    </w:rPr>
  </w:style>
  <w:style w:styleId="Style_109" w:type="paragraph">
    <w:name w:val="Основной текст (4)"/>
    <w:basedOn w:val="Style_4"/>
    <w:link w:val="Style_109_ch"/>
    <w:pPr>
      <w:spacing w:line="326" w:lineRule="exact"/>
      <w:ind/>
    </w:pPr>
    <w:rPr>
      <w:sz w:val="27"/>
      <w:highlight w:val="white"/>
    </w:rPr>
  </w:style>
  <w:style w:styleId="Style_109_ch" w:type="character">
    <w:name w:val="Основной текст (4)"/>
    <w:basedOn w:val="Style_4_ch"/>
    <w:link w:val="Style_109"/>
    <w:rPr>
      <w:sz w:val="27"/>
      <w:highlight w:val="white"/>
    </w:rPr>
  </w:style>
  <w:style w:styleId="Style_110" w:type="paragraph">
    <w:name w:val="toc 9"/>
    <w:basedOn w:val="Style_4"/>
    <w:next w:val="Style_4"/>
    <w:link w:val="Style_110_ch"/>
    <w:uiPriority w:val="39"/>
    <w:pPr>
      <w:ind w:firstLine="709" w:left="1760"/>
      <w:jc w:val="both"/>
    </w:pPr>
    <w:rPr>
      <w:rFonts w:ascii="Arial" w:hAnsi="Arial"/>
      <w:sz w:val="22"/>
    </w:rPr>
  </w:style>
  <w:style w:styleId="Style_110_ch" w:type="character">
    <w:name w:val="toc 9"/>
    <w:basedOn w:val="Style_4_ch"/>
    <w:link w:val="Style_110"/>
    <w:rPr>
      <w:rFonts w:ascii="Arial" w:hAnsi="Arial"/>
      <w:sz w:val="22"/>
    </w:rPr>
  </w:style>
  <w:style w:styleId="Style_111" w:type="paragraph">
    <w:name w:val="ConsPlusNormal"/>
    <w:link w:val="Style_111_ch"/>
    <w:pPr>
      <w:widowControl w:val="0"/>
      <w:ind w:firstLine="720" w:left="0"/>
    </w:pPr>
    <w:rPr>
      <w:rFonts w:ascii="Arial" w:hAnsi="Arial"/>
    </w:rPr>
  </w:style>
  <w:style w:styleId="Style_111_ch" w:type="character">
    <w:name w:val="ConsPlusNormal"/>
    <w:link w:val="Style_111"/>
    <w:rPr>
      <w:rFonts w:ascii="Arial" w:hAnsi="Arial"/>
    </w:rPr>
  </w:style>
  <w:style w:styleId="Style_112" w:type="paragraph">
    <w:name w:val="Знак Знак22"/>
    <w:link w:val="Style_112_ch"/>
    <w:rPr>
      <w:b w:val="1"/>
      <w:sz w:val="24"/>
    </w:rPr>
  </w:style>
  <w:style w:styleId="Style_112_ch" w:type="character">
    <w:name w:val="Знак Знак22"/>
    <w:link w:val="Style_112"/>
    <w:rPr>
      <w:b w:val="1"/>
      <w:sz w:val="24"/>
    </w:rPr>
  </w:style>
  <w:style w:styleId="Style_113" w:type="paragraph">
    <w:name w:val="ConsPlusTitle"/>
    <w:link w:val="Style_113_ch"/>
    <w:pPr>
      <w:widowControl w:val="0"/>
      <w:ind/>
    </w:pPr>
    <w:rPr>
      <w:rFonts w:ascii="Arial" w:hAnsi="Arial"/>
      <w:b w:val="1"/>
    </w:rPr>
  </w:style>
  <w:style w:styleId="Style_113_ch" w:type="character">
    <w:name w:val="ConsPlusTitle"/>
    <w:link w:val="Style_113"/>
    <w:rPr>
      <w:rFonts w:ascii="Arial" w:hAnsi="Arial"/>
      <w:b w:val="1"/>
    </w:rPr>
  </w:style>
  <w:style w:styleId="Style_114" w:type="paragraph">
    <w:name w:val="Основной текст с отступом 3 Знак1"/>
    <w:link w:val="Style_114_ch"/>
    <w:rPr>
      <w:sz w:val="16"/>
    </w:rPr>
  </w:style>
  <w:style w:styleId="Style_114_ch" w:type="character">
    <w:name w:val="Основной текст с отступом 3 Знак1"/>
    <w:link w:val="Style_114"/>
    <w:rPr>
      <w:sz w:val="16"/>
    </w:rPr>
  </w:style>
  <w:style w:styleId="Style_115" w:type="paragraph">
    <w:name w:val="Основной текст 21"/>
    <w:basedOn w:val="Style_4"/>
    <w:link w:val="Style_115_ch"/>
    <w:pPr>
      <w:widowControl w:val="0"/>
      <w:ind/>
      <w:jc w:val="both"/>
    </w:pPr>
    <w:rPr>
      <w:sz w:val="28"/>
    </w:rPr>
  </w:style>
  <w:style w:styleId="Style_115_ch" w:type="character">
    <w:name w:val="Основной текст 21"/>
    <w:basedOn w:val="Style_4_ch"/>
    <w:link w:val="Style_115"/>
    <w:rPr>
      <w:sz w:val="28"/>
    </w:rPr>
  </w:style>
  <w:style w:styleId="Style_116" w:type="paragraph">
    <w:name w:val="FollowedHyperlink"/>
    <w:link w:val="Style_116_ch"/>
    <w:rPr>
      <w:color w:val="800080"/>
      <w:u w:val="single"/>
    </w:rPr>
  </w:style>
  <w:style w:styleId="Style_116_ch" w:type="character">
    <w:name w:val="FollowedHyperlink"/>
    <w:link w:val="Style_116"/>
    <w:rPr>
      <w:color w:val="800080"/>
      <w:u w:val="single"/>
    </w:rPr>
  </w:style>
  <w:style w:styleId="Style_117" w:type="paragraph">
    <w:name w:val="Normal Indent"/>
    <w:basedOn w:val="Style_4"/>
    <w:link w:val="Style_117_ch"/>
    <w:pPr>
      <w:ind w:firstLine="0" w:left="720"/>
    </w:pPr>
  </w:style>
  <w:style w:styleId="Style_117_ch" w:type="character">
    <w:name w:val="Normal Indent"/>
    <w:basedOn w:val="Style_4_ch"/>
    <w:link w:val="Style_117"/>
  </w:style>
  <w:style w:styleId="Style_118" w:type="paragraph">
    <w:name w:val="Текст концевой сноски Знак1"/>
    <w:link w:val="Style_118_ch"/>
  </w:style>
  <w:style w:styleId="Style_118_ch" w:type="character">
    <w:name w:val="Текст концевой сноски Знак1"/>
    <w:link w:val="Style_118"/>
  </w:style>
  <w:style w:styleId="Style_119" w:type="paragraph">
    <w:name w:val="toc 8"/>
    <w:basedOn w:val="Style_4"/>
    <w:next w:val="Style_4"/>
    <w:link w:val="Style_119_ch"/>
    <w:uiPriority w:val="39"/>
    <w:pPr>
      <w:ind w:firstLine="709" w:left="1540"/>
      <w:jc w:val="both"/>
    </w:pPr>
    <w:rPr>
      <w:rFonts w:ascii="Arial" w:hAnsi="Arial"/>
      <w:sz w:val="22"/>
    </w:rPr>
  </w:style>
  <w:style w:styleId="Style_119_ch" w:type="character">
    <w:name w:val="toc 8"/>
    <w:basedOn w:val="Style_4_ch"/>
    <w:link w:val="Style_119"/>
    <w:rPr>
      <w:rFonts w:ascii="Arial" w:hAnsi="Arial"/>
      <w:sz w:val="22"/>
    </w:rPr>
  </w:style>
  <w:style w:styleId="Style_120" w:type="paragraph">
    <w:name w:val="ВерхКолонтитул Знак Знак"/>
    <w:link w:val="Style_120_ch"/>
    <w:rPr>
      <w:rFonts w:ascii="Times New Roman" w:hAnsi="Times New Roman"/>
    </w:rPr>
  </w:style>
  <w:style w:styleId="Style_120_ch" w:type="character">
    <w:name w:val="ВерхКолонтитул Знак Знак"/>
    <w:link w:val="Style_120"/>
    <w:rPr>
      <w:rFonts w:ascii="Times New Roman" w:hAnsi="Times New Roman"/>
    </w:rPr>
  </w:style>
  <w:style w:styleId="Style_121" w:type="paragraph">
    <w:name w:val="Цитата 21"/>
    <w:basedOn w:val="Style_4"/>
    <w:next w:val="Style_4"/>
    <w:link w:val="Style_121_ch"/>
    <w:pPr>
      <w:spacing w:after="200" w:line="276" w:lineRule="auto"/>
      <w:ind/>
    </w:pPr>
    <w:rPr>
      <w:rFonts w:ascii="Calibri" w:hAnsi="Calibri"/>
      <w:i w:val="1"/>
      <w:color w:val="000000"/>
      <w:sz w:val="22"/>
    </w:rPr>
  </w:style>
  <w:style w:styleId="Style_121_ch" w:type="character">
    <w:name w:val="Цитата 21"/>
    <w:basedOn w:val="Style_4_ch"/>
    <w:link w:val="Style_121"/>
    <w:rPr>
      <w:rFonts w:ascii="Calibri" w:hAnsi="Calibri"/>
      <w:i w:val="1"/>
      <w:color w:val="000000"/>
      <w:sz w:val="22"/>
    </w:rPr>
  </w:style>
  <w:style w:styleId="Style_122" w:type="paragraph">
    <w:name w:val="List Paragraph1"/>
    <w:basedOn w:val="Style_4"/>
    <w:link w:val="Style_122_ch"/>
    <w:pPr>
      <w:spacing w:after="200" w:line="276" w:lineRule="auto"/>
      <w:ind w:firstLine="0" w:left="720"/>
    </w:pPr>
    <w:rPr>
      <w:rFonts w:ascii="Calibri" w:hAnsi="Calibri"/>
      <w:sz w:val="22"/>
    </w:rPr>
  </w:style>
  <w:style w:styleId="Style_122_ch" w:type="character">
    <w:name w:val="List Paragraph1"/>
    <w:basedOn w:val="Style_4_ch"/>
    <w:link w:val="Style_122"/>
    <w:rPr>
      <w:rFonts w:ascii="Calibri" w:hAnsi="Calibri"/>
      <w:sz w:val="22"/>
    </w:rPr>
  </w:style>
  <w:style w:styleId="Style_123" w:type="paragraph">
    <w:name w:val="знак сноски"/>
    <w:link w:val="Style_123_ch"/>
    <w:rPr>
      <w:vertAlign w:val="superscript"/>
    </w:rPr>
  </w:style>
  <w:style w:styleId="Style_123_ch" w:type="character">
    <w:name w:val="знак сноски"/>
    <w:link w:val="Style_123"/>
    <w:rPr>
      <w:vertAlign w:val="superscript"/>
    </w:rPr>
  </w:style>
  <w:style w:styleId="Style_124" w:type="paragraph">
    <w:name w:val="боковик1"/>
    <w:basedOn w:val="Style_4"/>
    <w:link w:val="Style_124_ch"/>
    <w:pPr>
      <w:ind w:firstLine="0" w:left="227"/>
      <w:jc w:val="both"/>
    </w:pPr>
    <w:rPr>
      <w:rFonts w:ascii="Arial" w:hAnsi="Arial"/>
      <w:sz w:val="16"/>
    </w:rPr>
  </w:style>
  <w:style w:styleId="Style_124_ch" w:type="character">
    <w:name w:val="боковик1"/>
    <w:basedOn w:val="Style_4_ch"/>
    <w:link w:val="Style_124"/>
    <w:rPr>
      <w:rFonts w:ascii="Arial" w:hAnsi="Arial"/>
      <w:sz w:val="16"/>
    </w:rPr>
  </w:style>
  <w:style w:styleId="Style_125" w:type="paragraph">
    <w:name w:val="Знак Знак6"/>
    <w:link w:val="Style_125_ch"/>
    <w:rPr>
      <w:rFonts w:ascii="Arial" w:hAnsi="Arial"/>
      <w:sz w:val="18"/>
    </w:rPr>
  </w:style>
  <w:style w:styleId="Style_125_ch" w:type="character">
    <w:name w:val="Знак Знак6"/>
    <w:link w:val="Style_125"/>
    <w:rPr>
      <w:rFonts w:ascii="Arial" w:hAnsi="Arial"/>
      <w:sz w:val="18"/>
    </w:rPr>
  </w:style>
  <w:style w:styleId="Style_126" w:type="paragraph">
    <w:name w:val="Прижатый влево"/>
    <w:basedOn w:val="Style_4"/>
    <w:next w:val="Style_4"/>
    <w:link w:val="Style_126_ch"/>
    <w:pPr>
      <w:widowControl w:val="0"/>
      <w:ind/>
    </w:pPr>
    <w:rPr>
      <w:rFonts w:ascii="Arial" w:hAnsi="Arial"/>
      <w:sz w:val="26"/>
    </w:rPr>
  </w:style>
  <w:style w:styleId="Style_126_ch" w:type="character">
    <w:name w:val="Прижатый влево"/>
    <w:basedOn w:val="Style_4_ch"/>
    <w:link w:val="Style_126"/>
    <w:rPr>
      <w:rFonts w:ascii="Arial" w:hAnsi="Arial"/>
      <w:sz w:val="26"/>
    </w:rPr>
  </w:style>
  <w:style w:styleId="Style_127" w:type="paragraph">
    <w:name w:val="Balloon Text Char1"/>
    <w:link w:val="Style_127_ch"/>
    <w:rPr>
      <w:rFonts w:ascii="Times New Roman" w:hAnsi="Times New Roman"/>
      <w:sz w:val="2"/>
    </w:rPr>
  </w:style>
  <w:style w:styleId="Style_127_ch" w:type="character">
    <w:name w:val="Balloon Text Char1"/>
    <w:link w:val="Style_127"/>
    <w:rPr>
      <w:rFonts w:ascii="Times New Roman" w:hAnsi="Times New Roman"/>
      <w:sz w:val="2"/>
    </w:rPr>
  </w:style>
  <w:style w:styleId="Style_29" w:type="paragraph">
    <w:name w:val="боковик"/>
    <w:basedOn w:val="Style_4"/>
    <w:link w:val="Style_29_ch"/>
    <w:pPr>
      <w:ind/>
      <w:jc w:val="both"/>
    </w:pPr>
    <w:rPr>
      <w:rFonts w:ascii="Arial" w:hAnsi="Arial"/>
      <w:sz w:val="16"/>
    </w:rPr>
  </w:style>
  <w:style w:styleId="Style_29_ch" w:type="character">
    <w:name w:val="боковик"/>
    <w:basedOn w:val="Style_4_ch"/>
    <w:link w:val="Style_29"/>
    <w:rPr>
      <w:rFonts w:ascii="Arial" w:hAnsi="Arial"/>
      <w:sz w:val="16"/>
    </w:rPr>
  </w:style>
  <w:style w:styleId="Style_128" w:type="paragraph">
    <w:name w:val="цифры1"/>
    <w:basedOn w:val="Style_129"/>
    <w:link w:val="Style_128_ch"/>
    <w:pPr>
      <w:ind/>
      <w:jc w:val="right"/>
    </w:pPr>
    <w:rPr>
      <w:sz w:val="16"/>
    </w:rPr>
  </w:style>
  <w:style w:styleId="Style_128_ch" w:type="character">
    <w:name w:val="цифры1"/>
    <w:basedOn w:val="Style_129_ch"/>
    <w:link w:val="Style_128"/>
    <w:rPr>
      <w:sz w:val="16"/>
    </w:rPr>
  </w:style>
  <w:style w:styleId="Style_130" w:type="paragraph">
    <w:name w:val="separator"/>
    <w:link w:val="Style_130_ch"/>
  </w:style>
  <w:style w:styleId="Style_130_ch" w:type="character">
    <w:name w:val="separator"/>
    <w:link w:val="Style_130"/>
  </w:style>
  <w:style w:styleId="Style_131" w:type="paragraph">
    <w:name w:val="page number"/>
    <w:link w:val="Style_131_ch"/>
  </w:style>
  <w:style w:styleId="Style_131_ch" w:type="character">
    <w:name w:val="page number"/>
    <w:link w:val="Style_131"/>
  </w:style>
  <w:style w:styleId="Style_132" w:type="paragraph">
    <w:name w:val="toc 5"/>
    <w:basedOn w:val="Style_4"/>
    <w:next w:val="Style_4"/>
    <w:link w:val="Style_132_ch"/>
    <w:uiPriority w:val="39"/>
    <w:pPr>
      <w:ind w:firstLine="709" w:left="880"/>
      <w:jc w:val="both"/>
    </w:pPr>
    <w:rPr>
      <w:rFonts w:ascii="Arial" w:hAnsi="Arial"/>
      <w:sz w:val="22"/>
    </w:rPr>
  </w:style>
  <w:style w:styleId="Style_132_ch" w:type="character">
    <w:name w:val="toc 5"/>
    <w:basedOn w:val="Style_4_ch"/>
    <w:link w:val="Style_132"/>
    <w:rPr>
      <w:rFonts w:ascii="Arial" w:hAnsi="Arial"/>
      <w:sz w:val="22"/>
    </w:rPr>
  </w:style>
  <w:style w:styleId="Style_133" w:type="paragraph">
    <w:name w:val="Body Text Indent 2"/>
    <w:basedOn w:val="Style_4"/>
    <w:link w:val="Style_133_ch"/>
    <w:pPr>
      <w:widowControl w:val="0"/>
      <w:spacing w:after="120" w:line="480" w:lineRule="auto"/>
      <w:ind w:firstLine="0" w:left="283"/>
    </w:pPr>
  </w:style>
  <w:style w:styleId="Style_133_ch" w:type="character">
    <w:name w:val="Body Text Indent 2"/>
    <w:basedOn w:val="Style_4_ch"/>
    <w:link w:val="Style_133"/>
  </w:style>
  <w:style w:styleId="Style_134" w:type="paragraph">
    <w:name w:val="Таблотст2"/>
    <w:basedOn w:val="Style_53"/>
    <w:link w:val="Style_134_ch"/>
  </w:style>
  <w:style w:styleId="Style_134_ch" w:type="character">
    <w:name w:val="Таблотст2"/>
    <w:basedOn w:val="Style_53_ch"/>
    <w:link w:val="Style_134"/>
  </w:style>
  <w:style w:styleId="Style_135" w:type="paragraph">
    <w:name w:val="annotation reference"/>
    <w:link w:val="Style_135_ch"/>
    <w:rPr>
      <w:sz w:val="16"/>
    </w:rPr>
  </w:style>
  <w:style w:styleId="Style_135_ch" w:type="character">
    <w:name w:val="annotation reference"/>
    <w:link w:val="Style_135"/>
    <w:rPr>
      <w:sz w:val="16"/>
    </w:rPr>
  </w:style>
  <w:style w:styleId="Style_136" w:type="paragraph">
    <w:name w:val="Абзац списка3"/>
    <w:basedOn w:val="Style_4"/>
    <w:link w:val="Style_136_ch"/>
    <w:pPr>
      <w:spacing w:after="200" w:line="276" w:lineRule="auto"/>
      <w:ind w:firstLine="0" w:left="720"/>
      <w:contextualSpacing w:val="1"/>
      <w:jc w:val="center"/>
    </w:pPr>
    <w:rPr>
      <w:sz w:val="24"/>
    </w:rPr>
  </w:style>
  <w:style w:styleId="Style_136_ch" w:type="character">
    <w:name w:val="Абзац списка3"/>
    <w:basedOn w:val="Style_4_ch"/>
    <w:link w:val="Style_136"/>
    <w:rPr>
      <w:sz w:val="24"/>
    </w:rPr>
  </w:style>
  <w:style w:styleId="Style_137" w:type="paragraph">
    <w:name w:val=" Знак Знак21"/>
    <w:link w:val="Style_137_ch"/>
    <w:rPr>
      <w:rFonts w:ascii="Arial" w:hAnsi="Arial"/>
      <w:b w:val="1"/>
      <w:i w:val="1"/>
      <w:sz w:val="28"/>
    </w:rPr>
  </w:style>
  <w:style w:styleId="Style_137_ch" w:type="character">
    <w:name w:val=" Знак Знак21"/>
    <w:link w:val="Style_137"/>
    <w:rPr>
      <w:rFonts w:ascii="Arial" w:hAnsi="Arial"/>
      <w:b w:val="1"/>
      <w:i w:val="1"/>
      <w:sz w:val="28"/>
    </w:rPr>
  </w:style>
  <w:style w:styleId="Style_138" w:type="paragraph">
    <w:name w:val="Заголграф"/>
    <w:basedOn w:val="Style_33"/>
    <w:link w:val="Style_138_ch"/>
    <w:pPr>
      <w:spacing w:after="240" w:before="120"/>
      <w:ind/>
      <w:jc w:val="center"/>
      <w:outlineLvl w:val="8"/>
    </w:pPr>
    <w:rPr>
      <w:sz w:val="22"/>
    </w:rPr>
  </w:style>
  <w:style w:styleId="Style_138_ch" w:type="character">
    <w:name w:val="Заголграф"/>
    <w:basedOn w:val="Style_33_ch"/>
    <w:link w:val="Style_138"/>
    <w:rPr>
      <w:sz w:val="22"/>
    </w:rPr>
  </w:style>
  <w:style w:styleId="Style_139" w:type="paragraph">
    <w:name w:val="color_gray"/>
    <w:basedOn w:val="Style_4"/>
    <w:link w:val="Style_139_ch"/>
    <w:pPr>
      <w:spacing w:afterAutospacing="on" w:beforeAutospacing="on"/>
      <w:ind/>
    </w:pPr>
    <w:rPr>
      <w:sz w:val="24"/>
    </w:rPr>
  </w:style>
  <w:style w:styleId="Style_139_ch" w:type="character">
    <w:name w:val="color_gray"/>
    <w:basedOn w:val="Style_4_ch"/>
    <w:link w:val="Style_139"/>
    <w:rPr>
      <w:sz w:val="24"/>
    </w:rPr>
  </w:style>
  <w:style w:styleId="Style_140" w:type="paragraph">
    <w:name w:val="Normal (Web)"/>
    <w:basedOn w:val="Style_4"/>
    <w:link w:val="Style_140_ch"/>
    <w:pPr>
      <w:spacing w:after="30" w:before="30"/>
      <w:ind/>
    </w:pPr>
    <w:rPr>
      <w:sz w:val="24"/>
    </w:rPr>
  </w:style>
  <w:style w:styleId="Style_140_ch" w:type="character">
    <w:name w:val="Normal (Web)"/>
    <w:basedOn w:val="Style_4_ch"/>
    <w:link w:val="Style_140"/>
    <w:rPr>
      <w:sz w:val="24"/>
    </w:rPr>
  </w:style>
  <w:style w:styleId="Style_141" w:type="paragraph">
    <w:name w:val="Верхний колонтитул.ВерхКолонтитул"/>
    <w:basedOn w:val="Style_4"/>
    <w:link w:val="Style_141_ch"/>
    <w:pPr>
      <w:tabs>
        <w:tab w:leader="none" w:pos="8789" w:val="right"/>
      </w:tabs>
      <w:spacing w:before="600"/>
      <w:ind/>
      <w:jc w:val="both"/>
    </w:pPr>
    <w:rPr>
      <w:rFonts w:ascii="Arial" w:hAnsi="Arial"/>
      <w:b w:val="1"/>
      <w:i w:val="1"/>
      <w:smallCaps w:val="1"/>
      <w:sz w:val="28"/>
    </w:rPr>
  </w:style>
  <w:style w:styleId="Style_141_ch" w:type="character">
    <w:name w:val="Верхний колонтитул.ВерхКолонтитул"/>
    <w:basedOn w:val="Style_4_ch"/>
    <w:link w:val="Style_141"/>
    <w:rPr>
      <w:rFonts w:ascii="Arial" w:hAnsi="Arial"/>
      <w:b w:val="1"/>
      <w:i w:val="1"/>
      <w:smallCaps w:val="1"/>
      <w:sz w:val="28"/>
    </w:rPr>
  </w:style>
  <w:style w:styleId="Style_142" w:type="paragraph">
    <w:name w:val="Ñíîñêà"/>
    <w:basedOn w:val="Style_4"/>
    <w:link w:val="Style_142_ch"/>
    <w:pPr>
      <w:ind w:firstLine="454" w:left="0"/>
      <w:jc w:val="both"/>
    </w:pPr>
    <w:rPr>
      <w:rFonts w:ascii="Arial" w:hAnsi="Arial"/>
      <w:sz w:val="18"/>
    </w:rPr>
  </w:style>
  <w:style w:styleId="Style_142_ch" w:type="character">
    <w:name w:val="Ñíîñêà"/>
    <w:basedOn w:val="Style_4_ch"/>
    <w:link w:val="Style_142"/>
    <w:rPr>
      <w:rFonts w:ascii="Arial" w:hAnsi="Arial"/>
      <w:sz w:val="18"/>
    </w:rPr>
  </w:style>
  <w:style w:styleId="Style_143" w:type="paragraph">
    <w:name w:val="Сноска"/>
    <w:basedOn w:val="Style_4"/>
    <w:link w:val="Style_143_ch"/>
    <w:pPr>
      <w:ind w:firstLine="709" w:left="0"/>
      <w:jc w:val="both"/>
    </w:pPr>
    <w:rPr>
      <w:rFonts w:ascii="Arial" w:hAnsi="Arial"/>
      <w:sz w:val="18"/>
    </w:rPr>
  </w:style>
  <w:style w:styleId="Style_143_ch" w:type="character">
    <w:name w:val="Сноска"/>
    <w:basedOn w:val="Style_4_ch"/>
    <w:link w:val="Style_143"/>
    <w:rPr>
      <w:rFonts w:ascii="Arial" w:hAnsi="Arial"/>
      <w:sz w:val="18"/>
    </w:rPr>
  </w:style>
  <w:style w:styleId="Style_144" w:type="paragraph">
    <w:name w:val="List Paragraph"/>
    <w:basedOn w:val="Style_4"/>
    <w:link w:val="Style_144_ch"/>
    <w:pPr>
      <w:spacing w:after="200" w:line="276" w:lineRule="auto"/>
      <w:ind w:firstLine="0" w:left="720"/>
      <w:contextualSpacing w:val="1"/>
    </w:pPr>
    <w:rPr>
      <w:sz w:val="24"/>
    </w:rPr>
  </w:style>
  <w:style w:styleId="Style_144_ch" w:type="character">
    <w:name w:val="List Paragraph"/>
    <w:basedOn w:val="Style_4_ch"/>
    <w:link w:val="Style_144"/>
    <w:rPr>
      <w:sz w:val="24"/>
    </w:rPr>
  </w:style>
  <w:style w:styleId="Style_145" w:type="paragraph">
    <w:name w:val="Subtitle"/>
    <w:basedOn w:val="Style_4"/>
    <w:next w:val="Style_4"/>
    <w:link w:val="Style_145_ch"/>
    <w:uiPriority w:val="11"/>
    <w:qFormat/>
    <w:pPr>
      <w:spacing w:after="200" w:line="276" w:lineRule="auto"/>
      <w:ind/>
    </w:pPr>
    <w:rPr>
      <w:rFonts w:ascii="Cambria" w:hAnsi="Cambria"/>
      <w:i w:val="1"/>
      <w:color w:val="4F81BD"/>
      <w:spacing w:val="15"/>
      <w:sz w:val="24"/>
    </w:rPr>
  </w:style>
  <w:style w:styleId="Style_145_ch" w:type="character">
    <w:name w:val="Subtitle"/>
    <w:basedOn w:val="Style_4_ch"/>
    <w:link w:val="Style_145"/>
    <w:rPr>
      <w:rFonts w:ascii="Cambria" w:hAnsi="Cambria"/>
      <w:i w:val="1"/>
      <w:color w:val="4F81BD"/>
      <w:spacing w:val="15"/>
      <w:sz w:val="24"/>
    </w:rPr>
  </w:style>
  <w:style w:styleId="Style_146" w:type="paragraph">
    <w:name w:val=" Знак Знак23"/>
    <w:link w:val="Style_146_ch"/>
    <w:rPr>
      <w:rFonts w:ascii="Arial" w:hAnsi="Arial"/>
      <w:b w:val="1"/>
      <w:sz w:val="16"/>
    </w:rPr>
  </w:style>
  <w:style w:styleId="Style_146_ch" w:type="character">
    <w:name w:val=" Знак Знак23"/>
    <w:link w:val="Style_146"/>
    <w:rPr>
      <w:rFonts w:ascii="Arial" w:hAnsi="Arial"/>
      <w:b w:val="1"/>
      <w:sz w:val="16"/>
    </w:rPr>
  </w:style>
  <w:style w:styleId="Style_147" w:type="paragraph">
    <w:name w:val="print"/>
    <w:basedOn w:val="Style_4"/>
    <w:link w:val="Style_147_ch"/>
    <w:pPr>
      <w:spacing w:afterAutospacing="on" w:beforeAutospacing="on"/>
      <w:ind/>
    </w:pPr>
    <w:rPr>
      <w:sz w:val="24"/>
    </w:rPr>
  </w:style>
  <w:style w:styleId="Style_147_ch" w:type="character">
    <w:name w:val="print"/>
    <w:basedOn w:val="Style_4_ch"/>
    <w:link w:val="Style_147"/>
    <w:rPr>
      <w:sz w:val="24"/>
    </w:rPr>
  </w:style>
  <w:style w:styleId="Style_148" w:type="paragraph">
    <w:name w:val="Default Paragraph Font"/>
    <w:link w:val="Style_148_ch"/>
  </w:style>
  <w:style w:styleId="Style_148_ch" w:type="character">
    <w:name w:val="Default Paragraph Font"/>
    <w:link w:val="Style_148"/>
  </w:style>
  <w:style w:styleId="Style_149" w:type="paragraph">
    <w:name w:val="endnote text"/>
    <w:basedOn w:val="Style_4"/>
    <w:link w:val="Style_149_ch"/>
  </w:style>
  <w:style w:styleId="Style_149_ch" w:type="character">
    <w:name w:val="endnote text"/>
    <w:basedOn w:val="Style_4_ch"/>
    <w:link w:val="Style_149"/>
  </w:style>
  <w:style w:styleId="Style_150" w:type="paragraph">
    <w:name w:val="Заголовок 3 Знак"/>
    <w:link w:val="Style_150_ch"/>
    <w:rPr>
      <w:rFonts w:ascii="Cambria" w:hAnsi="Cambria"/>
      <w:b w:val="1"/>
      <w:sz w:val="26"/>
    </w:rPr>
  </w:style>
  <w:style w:styleId="Style_150_ch" w:type="character">
    <w:name w:val="Заголовок 3 Знак"/>
    <w:link w:val="Style_150"/>
    <w:rPr>
      <w:rFonts w:ascii="Cambria" w:hAnsi="Cambria"/>
      <w:b w:val="1"/>
      <w:sz w:val="26"/>
    </w:rPr>
  </w:style>
  <w:style w:styleId="Style_151" w:type="paragraph">
    <w:name w:val="текст сноски"/>
    <w:basedOn w:val="Style_4"/>
    <w:link w:val="Style_151_ch"/>
    <w:pPr>
      <w:widowControl w:val="0"/>
      <w:ind w:firstLine="709" w:left="0"/>
      <w:jc w:val="both"/>
    </w:pPr>
    <w:rPr>
      <w:rFonts w:ascii="Arial" w:hAnsi="Arial"/>
      <w:sz w:val="18"/>
    </w:rPr>
  </w:style>
  <w:style w:styleId="Style_151_ch" w:type="character">
    <w:name w:val="текст сноски"/>
    <w:basedOn w:val="Style_4_ch"/>
    <w:link w:val="Style_151"/>
    <w:rPr>
      <w:rFonts w:ascii="Arial" w:hAnsi="Arial"/>
      <w:sz w:val="18"/>
    </w:rPr>
  </w:style>
  <w:style w:styleId="Style_152" w:type="paragraph">
    <w:name w:val="Абзац списка2"/>
    <w:basedOn w:val="Style_4"/>
    <w:link w:val="Style_152_ch"/>
    <w:pPr>
      <w:spacing w:after="200" w:line="276" w:lineRule="auto"/>
      <w:ind w:firstLine="0" w:left="720"/>
      <w:contextualSpacing w:val="1"/>
    </w:pPr>
    <w:rPr>
      <w:rFonts w:ascii="Calibri" w:hAnsi="Calibri"/>
      <w:sz w:val="22"/>
    </w:rPr>
  </w:style>
  <w:style w:styleId="Style_152_ch" w:type="character">
    <w:name w:val="Абзац списка2"/>
    <w:basedOn w:val="Style_4_ch"/>
    <w:link w:val="Style_152"/>
    <w:rPr>
      <w:rFonts w:ascii="Calibri" w:hAnsi="Calibri"/>
      <w:sz w:val="22"/>
    </w:rPr>
  </w:style>
  <w:style w:styleId="Style_153" w:type="paragraph">
    <w:name w:val="Title"/>
    <w:basedOn w:val="Style_4"/>
    <w:next w:val="Style_4"/>
    <w:link w:val="Style_153_ch"/>
    <w:uiPriority w:val="10"/>
    <w:qFormat/>
    <w:pPr>
      <w:spacing w:after="300"/>
      <w:ind/>
      <w:contextualSpacing w:val="1"/>
    </w:pPr>
    <w:rPr>
      <w:rFonts w:ascii="Cambria" w:hAnsi="Cambria"/>
      <w:color w:val="17365D"/>
      <w:spacing w:val="5"/>
      <w:sz w:val="52"/>
    </w:rPr>
  </w:style>
  <w:style w:styleId="Style_153_ch" w:type="character">
    <w:name w:val="Title"/>
    <w:basedOn w:val="Style_4_ch"/>
    <w:link w:val="Style_153"/>
    <w:rPr>
      <w:rFonts w:ascii="Cambria" w:hAnsi="Cambria"/>
      <w:color w:val="17365D"/>
      <w:spacing w:val="5"/>
      <w:sz w:val="52"/>
    </w:rPr>
  </w:style>
  <w:style w:styleId="Style_154" w:type="paragraph">
    <w:name w:val="heading 4"/>
    <w:basedOn w:val="Style_4"/>
    <w:next w:val="Style_4"/>
    <w:link w:val="Style_154_ch"/>
    <w:uiPriority w:val="9"/>
    <w:qFormat/>
    <w:pPr>
      <w:keepNext w:val="1"/>
      <w:spacing w:after="60" w:before="240"/>
      <w:ind/>
      <w:outlineLvl w:val="3"/>
    </w:pPr>
    <w:rPr>
      <w:b w:val="1"/>
      <w:sz w:val="28"/>
    </w:rPr>
  </w:style>
  <w:style w:styleId="Style_154_ch" w:type="character">
    <w:name w:val="heading 4"/>
    <w:basedOn w:val="Style_4_ch"/>
    <w:link w:val="Style_154"/>
    <w:rPr>
      <w:b w:val="1"/>
      <w:sz w:val="28"/>
    </w:rPr>
  </w:style>
  <w:style w:styleId="Style_155" w:type="paragraph">
    <w:name w:val="Приложение"/>
    <w:basedOn w:val="Style_4"/>
    <w:link w:val="Style_155_ch"/>
    <w:pPr>
      <w:pageBreakBefore w:val="1"/>
      <w:spacing w:after="60" w:line="190" w:lineRule="exact"/>
      <w:ind w:right="567"/>
      <w:jc w:val="right"/>
    </w:pPr>
    <w:rPr>
      <w:rFonts w:ascii="Arial" w:hAnsi="Arial"/>
    </w:rPr>
  </w:style>
  <w:style w:styleId="Style_155_ch" w:type="character">
    <w:name w:val="Приложение"/>
    <w:basedOn w:val="Style_4_ch"/>
    <w:link w:val="Style_155"/>
    <w:rPr>
      <w:rFonts w:ascii="Arial" w:hAnsi="Arial"/>
    </w:rPr>
  </w:style>
  <w:style w:styleId="Style_156" w:type="paragraph">
    <w:name w:val="Знак Знак13"/>
    <w:link w:val="Style_156_ch"/>
    <w:rPr>
      <w:rFonts w:ascii="Arial" w:hAnsi="Arial"/>
      <w:sz w:val="22"/>
    </w:rPr>
  </w:style>
  <w:style w:styleId="Style_156_ch" w:type="character">
    <w:name w:val="Знак Знак13"/>
    <w:link w:val="Style_156"/>
    <w:rPr>
      <w:rFonts w:ascii="Arial" w:hAnsi="Arial"/>
      <w:sz w:val="22"/>
    </w:rPr>
  </w:style>
  <w:style w:styleId="Style_157" w:type="paragraph">
    <w:name w:val="Знак Знак Знак"/>
    <w:link w:val="Style_157_ch"/>
    <w:rPr>
      <w:rFonts w:ascii="Times New Roman" w:hAnsi="Times New Roman"/>
    </w:rPr>
  </w:style>
  <w:style w:styleId="Style_157_ch" w:type="character">
    <w:name w:val="Знак Знак Знак"/>
    <w:link w:val="Style_157"/>
    <w:rPr>
      <w:rFonts w:ascii="Times New Roman" w:hAnsi="Times New Roman"/>
    </w:rPr>
  </w:style>
  <w:style w:styleId="Style_158" w:type="paragraph">
    <w:name w:val="Oaaeiono"/>
    <w:basedOn w:val="Style_4"/>
    <w:link w:val="Style_158_ch"/>
    <w:pPr>
      <w:spacing w:line="220" w:lineRule="exact"/>
      <w:ind w:firstLine="0" w:left="85"/>
    </w:pPr>
    <w:rPr>
      <w:rFonts w:ascii="Arial" w:hAnsi="Arial"/>
    </w:rPr>
  </w:style>
  <w:style w:styleId="Style_158_ch" w:type="character">
    <w:name w:val="Oaaeiono"/>
    <w:basedOn w:val="Style_4_ch"/>
    <w:link w:val="Style_158"/>
    <w:rPr>
      <w:rFonts w:ascii="Arial" w:hAnsi="Arial"/>
    </w:rPr>
  </w:style>
  <w:style w:styleId="Style_54" w:type="paragraph">
    <w:name w:val="Message Header"/>
    <w:basedOn w:val="Style_4"/>
    <w:link w:val="Style_54_ch"/>
    <w:pPr>
      <w:ind w:hanging="1134" w:left="1134"/>
    </w:pPr>
    <w:rPr>
      <w:rFonts w:ascii="Arial" w:hAnsi="Arial"/>
      <w:sz w:val="24"/>
    </w:rPr>
  </w:style>
  <w:style w:styleId="Style_54_ch" w:type="character">
    <w:name w:val="Message Header"/>
    <w:basedOn w:val="Style_4_ch"/>
    <w:link w:val="Style_54"/>
    <w:rPr>
      <w:rFonts w:ascii="Arial" w:hAnsi="Arial"/>
      <w:sz w:val="24"/>
    </w:rPr>
  </w:style>
  <w:style w:styleId="Style_159" w:type="paragraph">
    <w:name w:val="apple-style-span"/>
    <w:link w:val="Style_159_ch"/>
  </w:style>
  <w:style w:styleId="Style_159_ch" w:type="character">
    <w:name w:val="apple-style-span"/>
    <w:link w:val="Style_159"/>
  </w:style>
  <w:style w:styleId="Style_160" w:type="paragraph">
    <w:name w:val="Style3"/>
    <w:basedOn w:val="Style_4"/>
    <w:link w:val="Style_160_ch"/>
    <w:pPr>
      <w:widowControl w:val="0"/>
      <w:spacing w:line="356" w:lineRule="exact"/>
      <w:ind w:firstLine="706" w:left="0"/>
      <w:jc w:val="both"/>
    </w:pPr>
    <w:rPr>
      <w:sz w:val="24"/>
    </w:rPr>
  </w:style>
  <w:style w:styleId="Style_160_ch" w:type="character">
    <w:name w:val="Style3"/>
    <w:basedOn w:val="Style_4_ch"/>
    <w:link w:val="Style_160"/>
    <w:rPr>
      <w:sz w:val="24"/>
    </w:rPr>
  </w:style>
  <w:style w:styleId="Style_161" w:type="paragraph">
    <w:name w:val="heading 2"/>
    <w:basedOn w:val="Style_4"/>
    <w:next w:val="Style_4"/>
    <w:link w:val="Style_161_ch"/>
    <w:uiPriority w:val="9"/>
    <w:qFormat/>
    <w:pPr>
      <w:keepNext w:val="1"/>
      <w:ind w:firstLine="0" w:left="709"/>
      <w:outlineLvl w:val="1"/>
    </w:pPr>
    <w:rPr>
      <w:sz w:val="28"/>
    </w:rPr>
  </w:style>
  <w:style w:styleId="Style_161_ch" w:type="character">
    <w:name w:val="heading 2"/>
    <w:basedOn w:val="Style_4_ch"/>
    <w:link w:val="Style_161"/>
    <w:rPr>
      <w:sz w:val="28"/>
    </w:rPr>
  </w:style>
  <w:style w:styleId="Style_129" w:type="paragraph">
    <w:name w:val="цифры"/>
    <w:basedOn w:val="Style_29"/>
    <w:link w:val="Style_129_ch"/>
    <w:pPr>
      <w:spacing w:before="76"/>
      <w:ind w:right="113"/>
      <w:jc w:val="left"/>
    </w:pPr>
    <w:rPr>
      <w:rFonts w:ascii="JournalRub" w:hAnsi="JournalRub"/>
      <w:sz w:val="18"/>
    </w:rPr>
  </w:style>
  <w:style w:styleId="Style_129_ch" w:type="character">
    <w:name w:val="цифры"/>
    <w:basedOn w:val="Style_29_ch"/>
    <w:link w:val="Style_129"/>
    <w:rPr>
      <w:rFonts w:ascii="JournalRub" w:hAnsi="JournalRub"/>
      <w:sz w:val="18"/>
    </w:rPr>
  </w:style>
  <w:style w:styleId="Style_1" w:type="paragraph">
    <w:name w:val="footer"/>
    <w:basedOn w:val="Style_4"/>
    <w:link w:val="Style_1_ch"/>
    <w:pPr>
      <w:tabs>
        <w:tab w:leader="none" w:pos="4153" w:val="center"/>
        <w:tab w:leader="none" w:pos="8306" w:val="right"/>
      </w:tabs>
      <w:ind/>
    </w:pPr>
  </w:style>
  <w:style w:styleId="Style_1_ch" w:type="character">
    <w:name w:val="footer"/>
    <w:basedOn w:val="Style_4_ch"/>
    <w:link w:val="Style_1"/>
  </w:style>
  <w:style w:styleId="Style_162" w:type="paragraph">
    <w:name w:val="ConsPlusNonformat"/>
    <w:link w:val="Style_162_ch"/>
    <w:pPr>
      <w:widowControl w:val="0"/>
      <w:ind/>
    </w:pPr>
    <w:rPr>
      <w:rFonts w:ascii="Courier New" w:hAnsi="Courier New"/>
    </w:rPr>
  </w:style>
  <w:style w:styleId="Style_162_ch" w:type="character">
    <w:name w:val="ConsPlusNonformat"/>
    <w:link w:val="Style_162"/>
    <w:rPr>
      <w:rFonts w:ascii="Courier New" w:hAnsi="Courier New"/>
    </w:rPr>
  </w:style>
  <w:style w:styleId="Style_163" w:type="paragraph">
    <w:name w:val="ConsNormal"/>
    <w:link w:val="Style_163_ch"/>
    <w:pPr>
      <w:widowControl w:val="0"/>
      <w:ind w:firstLine="720" w:left="0"/>
    </w:pPr>
    <w:rPr>
      <w:rFonts w:ascii="Arial" w:hAnsi="Arial"/>
    </w:rPr>
  </w:style>
  <w:style w:styleId="Style_163_ch" w:type="character">
    <w:name w:val="ConsNormal"/>
    <w:link w:val="Style_163"/>
    <w:rPr>
      <w:rFonts w:ascii="Arial" w:hAnsi="Arial"/>
    </w:rPr>
  </w:style>
  <w:style w:styleId="Style_164" w:type="paragraph">
    <w:name w:val="heading 6"/>
    <w:basedOn w:val="Style_4"/>
    <w:next w:val="Style_4"/>
    <w:link w:val="Style_164_ch"/>
    <w:uiPriority w:val="9"/>
    <w:qFormat/>
    <w:pPr>
      <w:tabs>
        <w:tab w:leader="none" w:pos="1152" w:val="left"/>
      </w:tabs>
      <w:spacing w:after="60" w:before="240"/>
      <w:ind w:hanging="432" w:left="1152"/>
      <w:outlineLvl w:val="5"/>
    </w:pPr>
    <w:rPr>
      <w:b w:val="1"/>
      <w:sz w:val="22"/>
    </w:rPr>
  </w:style>
  <w:style w:styleId="Style_164_ch" w:type="character">
    <w:name w:val="heading 6"/>
    <w:basedOn w:val="Style_4_ch"/>
    <w:link w:val="Style_164"/>
    <w:rPr>
      <w:b w:val="1"/>
      <w:sz w:val="22"/>
    </w:rPr>
  </w:style>
  <w:style w:styleId="Style_165" w:type="table">
    <w:name w:val="Table Grid"/>
    <w:basedOn w:val="Style_3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9" Target="numbering.xml" Type="http://schemas.openxmlformats.org/officeDocument/2006/relationships/numbering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2026-05-04T07:27:52Z</dcterms:modified>
</cp:coreProperties>
</file>