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52" w:rsidRDefault="00E6736C">
      <w:pPr>
        <w:jc w:val="center"/>
      </w:pPr>
      <w:r>
        <w:rPr>
          <w:b/>
        </w:rPr>
        <w:t>АДМИНИСТРАЦИЯ</w:t>
      </w:r>
    </w:p>
    <w:p w:rsidR="00914A52" w:rsidRDefault="00E6736C">
      <w:pPr>
        <w:jc w:val="center"/>
        <w:rPr>
          <w:b/>
        </w:rPr>
      </w:pPr>
      <w:r>
        <w:rPr>
          <w:b/>
        </w:rPr>
        <w:t>КАГАЛЬНИЦКОГО СЕЛЬСКОГО ПОСЕЛЕНИЯ</w:t>
      </w:r>
    </w:p>
    <w:p w:rsidR="00914A52" w:rsidRDefault="00E6736C">
      <w:pPr>
        <w:jc w:val="center"/>
        <w:rPr>
          <w:b/>
        </w:rPr>
      </w:pPr>
      <w:r>
        <w:rPr>
          <w:b/>
        </w:rPr>
        <w:t>АЗОВСКОГО РАЙОНА РОСТОВСКОЙ ОБЛАСТИ</w:t>
      </w:r>
    </w:p>
    <w:p w:rsidR="00914A52" w:rsidRDefault="00914A52">
      <w:pPr>
        <w:rPr>
          <w:b/>
        </w:rPr>
      </w:pPr>
    </w:p>
    <w:p w:rsidR="00914A52" w:rsidRDefault="00E6736C">
      <w:pPr>
        <w:jc w:val="center"/>
        <w:rPr>
          <w:b/>
        </w:rPr>
      </w:pPr>
      <w:r>
        <w:rPr>
          <w:b/>
        </w:rPr>
        <w:t>ПОСТАНОВЛЕНИЕ</w:t>
      </w:r>
    </w:p>
    <w:p w:rsidR="00914A52" w:rsidRDefault="00914A52">
      <w:pPr>
        <w:rPr>
          <w:b/>
        </w:rPr>
      </w:pPr>
    </w:p>
    <w:p w:rsidR="00914A52" w:rsidRDefault="00E6736C">
      <w:r>
        <w:t xml:space="preserve">       13.07.2022 г.        </w:t>
      </w:r>
      <w:r w:rsidR="00DA18BF">
        <w:t xml:space="preserve">                             № </w:t>
      </w:r>
      <w:r>
        <w:t>90                                  с. Кагальник</w:t>
      </w:r>
    </w:p>
    <w:p w:rsidR="00914A52" w:rsidRDefault="00E6736C">
      <w:pPr>
        <w:spacing w:line="240" w:lineRule="atLeast"/>
        <w:jc w:val="both"/>
      </w:pPr>
      <w:r>
        <w:t xml:space="preserve">                                            </w:t>
      </w:r>
    </w:p>
    <w:p w:rsidR="00914A52" w:rsidRDefault="00E6736C">
      <w:r>
        <w:t xml:space="preserve">Об утверждении отчёта об исполнении плана реализации </w:t>
      </w:r>
    </w:p>
    <w:p w:rsidR="00914A52" w:rsidRDefault="00E6736C">
      <w:r>
        <w:t>муниципальной программы Кагальницкого</w:t>
      </w:r>
    </w:p>
    <w:p w:rsidR="00914A52" w:rsidRDefault="00E6736C">
      <w:r>
        <w:t>сельского поселения «Развитие муниципальной службы»</w:t>
      </w:r>
    </w:p>
    <w:p w:rsidR="00914A52" w:rsidRDefault="00E6736C">
      <w:r>
        <w:t xml:space="preserve"> за I полугодие 2022 года</w:t>
      </w:r>
    </w:p>
    <w:p w:rsidR="00914A52" w:rsidRDefault="00914A52"/>
    <w:p w:rsidR="00914A52" w:rsidRDefault="00E6736C">
      <w:pPr>
        <w:ind w:firstLine="567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 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«Об утверждении Плана реализации муниципальной программы Кагальни</w:t>
      </w:r>
      <w:r>
        <w:t>цкого сельского поселения «Управление муниципальными финансами и создание условий  для эффективного управления муниципальными финансами» на 2022 год», Администрация Кагальницкого сельского поселения</w:t>
      </w:r>
    </w:p>
    <w:p w:rsidR="00914A52" w:rsidRDefault="00914A52">
      <w:pPr>
        <w:ind w:firstLine="709"/>
        <w:jc w:val="both"/>
      </w:pPr>
    </w:p>
    <w:p w:rsidR="00914A52" w:rsidRDefault="00E6736C">
      <w:pPr>
        <w:ind w:firstLine="709"/>
        <w:jc w:val="center"/>
      </w:pPr>
      <w:r>
        <w:rPr>
          <w:spacing w:val="60"/>
        </w:rPr>
        <w:t>ПОСТАНОВЛЯЕТ:</w:t>
      </w:r>
    </w:p>
    <w:p w:rsidR="00914A52" w:rsidRDefault="00914A52">
      <w:pPr>
        <w:ind w:firstLine="709"/>
        <w:jc w:val="both"/>
      </w:pPr>
    </w:p>
    <w:p w:rsidR="00914A52" w:rsidRDefault="00E6736C">
      <w:pPr>
        <w:ind w:firstLine="709"/>
        <w:jc w:val="both"/>
      </w:pPr>
      <w:r>
        <w:t>1. Утвердить отчёт об исполнении плана ре</w:t>
      </w:r>
      <w:r>
        <w:t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I полугодие 2022 года, согласно приложению № 1.</w:t>
      </w:r>
    </w:p>
    <w:p w:rsidR="00914A52" w:rsidRDefault="00E6736C">
      <w:pPr>
        <w:ind w:firstLine="709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:rsidR="00914A52" w:rsidRDefault="00E6736C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914A52" w:rsidRDefault="00914A52">
      <w:pPr>
        <w:jc w:val="both"/>
      </w:pPr>
    </w:p>
    <w:p w:rsidR="00914A52" w:rsidRDefault="00914A52">
      <w:pPr>
        <w:jc w:val="both"/>
      </w:pPr>
    </w:p>
    <w:p w:rsidR="00914A52" w:rsidRDefault="00914A52">
      <w:pPr>
        <w:jc w:val="both"/>
      </w:pPr>
    </w:p>
    <w:p w:rsidR="00914A52" w:rsidRDefault="00E6736C">
      <w:pPr>
        <w:ind w:firstLine="993"/>
      </w:pPr>
      <w:r>
        <w:t>Глава Администрации</w:t>
      </w:r>
    </w:p>
    <w:p w:rsidR="00914A52" w:rsidRDefault="00E6736C">
      <w:pPr>
        <w:jc w:val="center"/>
      </w:pPr>
      <w:r>
        <w:t>Кагальницкого сельского поселения</w:t>
      </w:r>
      <w:r>
        <w:tab/>
      </w:r>
      <w:r>
        <w:tab/>
        <w:t xml:space="preserve">       Малерян К.А.</w:t>
      </w:r>
    </w:p>
    <w:p w:rsidR="00914A52" w:rsidRDefault="00914A52">
      <w:pPr>
        <w:sectPr w:rsidR="00914A52">
          <w:pgSz w:w="11906" w:h="16838"/>
          <w:pgMar w:top="1134" w:right="849" w:bottom="1134" w:left="1134" w:header="709" w:footer="709" w:gutter="0"/>
          <w:cols w:space="720"/>
        </w:sectPr>
      </w:pPr>
    </w:p>
    <w:p w:rsidR="00914A52" w:rsidRDefault="00E6736C">
      <w:pPr>
        <w:spacing w:line="264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постановлению Администрации </w:t>
      </w:r>
    </w:p>
    <w:p w:rsidR="00914A52" w:rsidRDefault="00E6736C">
      <w:pPr>
        <w:spacing w:line="264" w:lineRule="auto"/>
        <w:jc w:val="right"/>
        <w:rPr>
          <w:sz w:val="24"/>
        </w:rPr>
      </w:pPr>
      <w:r>
        <w:rPr>
          <w:sz w:val="24"/>
        </w:rPr>
        <w:t>Кагальницкого сельско</w:t>
      </w:r>
      <w:r w:rsidR="00DA18BF">
        <w:rPr>
          <w:sz w:val="24"/>
        </w:rPr>
        <w:t xml:space="preserve">го поселения от 13.07.2022г. № </w:t>
      </w:r>
      <w:r>
        <w:rPr>
          <w:sz w:val="24"/>
        </w:rPr>
        <w:t>90</w:t>
      </w:r>
    </w:p>
    <w:p w:rsidR="00914A52" w:rsidRDefault="00E6736C">
      <w:pPr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:rsidR="00914A52" w:rsidRDefault="00E6736C">
      <w:pPr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:rsidR="00914A52" w:rsidRDefault="00E6736C">
      <w:pPr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:rsidR="00914A52" w:rsidRDefault="00E6736C">
      <w:pPr>
        <w:spacing w:line="264" w:lineRule="auto"/>
        <w:jc w:val="right"/>
        <w:rPr>
          <w:sz w:val="24"/>
        </w:rPr>
      </w:pPr>
      <w:r>
        <w:rPr>
          <w:sz w:val="24"/>
        </w:rPr>
        <w:t xml:space="preserve"> за I пол</w:t>
      </w:r>
      <w:r>
        <w:rPr>
          <w:sz w:val="24"/>
        </w:rPr>
        <w:t>угодие 2022 года»</w:t>
      </w:r>
    </w:p>
    <w:p w:rsidR="00914A52" w:rsidRDefault="00914A52">
      <w:pPr>
        <w:spacing w:line="264" w:lineRule="auto"/>
        <w:jc w:val="right"/>
      </w:pPr>
    </w:p>
    <w:p w:rsidR="00914A52" w:rsidRDefault="00E6736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914A52" w:rsidRDefault="00E6736C">
      <w:pPr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:rsidR="00914A52" w:rsidRDefault="00E6736C">
      <w:pPr>
        <w:jc w:val="center"/>
      </w:pPr>
      <w:r>
        <w:t>за I полугодие 2022 г.</w:t>
      </w:r>
    </w:p>
    <w:p w:rsidR="00914A52" w:rsidRDefault="00914A52">
      <w:pPr>
        <w:pStyle w:val="ConsPlusNonformat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268"/>
        <w:gridCol w:w="1985"/>
        <w:gridCol w:w="2126"/>
        <w:gridCol w:w="1276"/>
        <w:gridCol w:w="1559"/>
        <w:gridCol w:w="1701"/>
        <w:gridCol w:w="1701"/>
        <w:gridCol w:w="1133"/>
        <w:gridCol w:w="1561"/>
      </w:tblGrid>
      <w:tr w:rsidR="00914A52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:rsidR="00914A52" w:rsidRDefault="00914A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914A52" w:rsidRDefault="00914A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  <w:t>(должность/ ФИО) &lt;1&gt;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 w:rsidR="00914A52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:rsidR="00914A52" w:rsidRDefault="00E6736C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ind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ind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/>
        </w:tc>
      </w:tr>
      <w:tr w:rsidR="00914A52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14A52">
        <w:trPr>
          <w:trHeight w:val="2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  <w:p w:rsidR="00914A52" w:rsidRDefault="00914A52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914A52" w:rsidRDefault="00914A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14A52">
        <w:trPr>
          <w:trHeight w:val="2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организации, утверждены сроки составления проекта бюджета на 2023</w:t>
            </w:r>
            <w:r>
              <w:rPr>
                <w:rFonts w:ascii="Times New Roman" w:hAnsi="Times New Roman"/>
                <w:sz w:val="24"/>
              </w:rPr>
              <w:t xml:space="preserve"> год и плановый период 2024-2025 годов, рассчитаны </w:t>
            </w:r>
            <w:r>
              <w:rPr>
                <w:rFonts w:ascii="Times New Roman" w:hAnsi="Times New Roman"/>
                <w:sz w:val="24"/>
              </w:rPr>
              <w:lastRenderedPageBreak/>
              <w:t>ожидаемые поступления доходной части бюджета на 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14A52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Кагальницкого сельского поселения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I полугодии 2022 года 1 сотрудник прошел профессиональную переподготовку по специальности «Управление муниципальными закупками»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914A52" w:rsidRDefault="00914A5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14A52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914A52"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914A52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сектора экономики и финансов Куцкевич Е.И.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jc w:val="center"/>
            </w:pPr>
            <w:r>
              <w:rPr>
                <w:sz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14A52" w:rsidRDefault="00E6736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14A52" w:rsidRDefault="00914A52">
      <w:pPr>
        <w:widowControl w:val="0"/>
        <w:ind w:left="-284" w:right="-284"/>
        <w:jc w:val="both"/>
        <w:rPr>
          <w:sz w:val="18"/>
        </w:rPr>
      </w:pPr>
    </w:p>
    <w:p w:rsidR="00914A52" w:rsidRDefault="00E6736C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:rsidR="00914A52" w:rsidRDefault="00E6736C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:rsidR="00914A52" w:rsidRDefault="00E6736C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:rsidR="00914A52" w:rsidRDefault="00E6736C">
      <w:pPr>
        <w:widowControl w:val="0"/>
        <w:ind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914A52" w:rsidRDefault="00914A52">
      <w:pPr>
        <w:widowControl w:val="0"/>
        <w:ind w:left="-284" w:right="-284"/>
        <w:jc w:val="both"/>
      </w:pPr>
    </w:p>
    <w:p w:rsidR="00914A52" w:rsidRDefault="00914A52">
      <w:pPr>
        <w:jc w:val="center"/>
      </w:pPr>
    </w:p>
    <w:sectPr w:rsidR="00914A52" w:rsidSect="00914A52">
      <w:footerReference w:type="default" r:id="rId6"/>
      <w:pgSz w:w="16840" w:h="11907" w:orient="landscape"/>
      <w:pgMar w:top="1134" w:right="426" w:bottom="567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6C" w:rsidRDefault="00E6736C" w:rsidP="00914A52">
      <w:r>
        <w:separator/>
      </w:r>
    </w:p>
  </w:endnote>
  <w:endnote w:type="continuationSeparator" w:id="0">
    <w:p w:rsidR="00E6736C" w:rsidRDefault="00E6736C" w:rsidP="0091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2" w:rsidRDefault="00914A52">
    <w:pPr>
      <w:framePr w:wrap="around" w:vAnchor="text" w:hAnchor="margin" w:xAlign="right" w:y="1"/>
    </w:pPr>
    <w:r>
      <w:fldChar w:fldCharType="begin"/>
    </w:r>
    <w:r w:rsidR="00E6736C">
      <w:instrText xml:space="preserve">PAGE </w:instrText>
    </w:r>
    <w:r w:rsidR="00DA18BF">
      <w:fldChar w:fldCharType="separate"/>
    </w:r>
    <w:r w:rsidR="00DA18BF">
      <w:rPr>
        <w:noProof/>
      </w:rPr>
      <w:t>2</w:t>
    </w:r>
    <w:r>
      <w:fldChar w:fldCharType="end"/>
    </w:r>
  </w:p>
  <w:p w:rsidR="00914A52" w:rsidRDefault="00914A52">
    <w:pPr>
      <w:pStyle w:val="a3"/>
      <w:jc w:val="right"/>
    </w:pPr>
  </w:p>
  <w:p w:rsidR="00914A52" w:rsidRDefault="00914A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6C" w:rsidRDefault="00E6736C" w:rsidP="00914A52">
      <w:r>
        <w:separator/>
      </w:r>
    </w:p>
  </w:footnote>
  <w:footnote w:type="continuationSeparator" w:id="0">
    <w:p w:rsidR="00E6736C" w:rsidRDefault="00E6736C" w:rsidP="00914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A52"/>
    <w:rsid w:val="00914A52"/>
    <w:rsid w:val="00DA18BF"/>
    <w:rsid w:val="00E6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14A52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914A5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914A52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914A52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914A52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914A52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14A52"/>
    <w:rPr>
      <w:sz w:val="28"/>
    </w:rPr>
  </w:style>
  <w:style w:type="paragraph" w:styleId="21">
    <w:name w:val="toc 2"/>
    <w:next w:val="a"/>
    <w:link w:val="22"/>
    <w:uiPriority w:val="39"/>
    <w:rsid w:val="00914A5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14A5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14A5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14A5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14A5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14A52"/>
    <w:rPr>
      <w:rFonts w:ascii="XO Thames" w:hAnsi="XO Thames"/>
      <w:sz w:val="28"/>
    </w:rPr>
  </w:style>
  <w:style w:type="paragraph" w:styleId="23">
    <w:name w:val="Body Text Indent 2"/>
    <w:basedOn w:val="a"/>
    <w:link w:val="24"/>
    <w:rsid w:val="00914A52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914A52"/>
  </w:style>
  <w:style w:type="paragraph" w:styleId="7">
    <w:name w:val="toc 7"/>
    <w:next w:val="a"/>
    <w:link w:val="70"/>
    <w:uiPriority w:val="39"/>
    <w:rsid w:val="00914A5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14A52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914A52"/>
  </w:style>
  <w:style w:type="character" w:customStyle="1" w:styleId="30">
    <w:name w:val="Заголовок 3 Знак"/>
    <w:basedOn w:val="1"/>
    <w:link w:val="3"/>
    <w:rsid w:val="00914A52"/>
    <w:rPr>
      <w:b/>
      <w:spacing w:val="30"/>
      <w:sz w:val="36"/>
    </w:rPr>
  </w:style>
  <w:style w:type="paragraph" w:customStyle="1" w:styleId="ConsNormal">
    <w:name w:val="ConsNormal"/>
    <w:link w:val="ConsNormal0"/>
    <w:rsid w:val="00914A52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914A52"/>
    <w:rPr>
      <w:rFonts w:ascii="Arial" w:hAnsi="Arial"/>
      <w:sz w:val="28"/>
    </w:rPr>
  </w:style>
  <w:style w:type="paragraph" w:styleId="a3">
    <w:name w:val="footer"/>
    <w:basedOn w:val="a"/>
    <w:link w:val="a4"/>
    <w:rsid w:val="00914A5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sid w:val="00914A52"/>
  </w:style>
  <w:style w:type="paragraph" w:styleId="a5">
    <w:name w:val="Balloon Text"/>
    <w:basedOn w:val="a"/>
    <w:link w:val="a6"/>
    <w:rsid w:val="00914A52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14A52"/>
    <w:rPr>
      <w:rFonts w:ascii="Tahoma" w:hAnsi="Tahoma"/>
      <w:sz w:val="16"/>
    </w:rPr>
  </w:style>
  <w:style w:type="paragraph" w:styleId="31">
    <w:name w:val="Body Text 3"/>
    <w:basedOn w:val="a"/>
    <w:link w:val="32"/>
    <w:rsid w:val="00914A52"/>
    <w:pPr>
      <w:jc w:val="center"/>
    </w:pPr>
    <w:rPr>
      <w:b/>
      <w:spacing w:val="14"/>
      <w:sz w:val="32"/>
    </w:rPr>
  </w:style>
  <w:style w:type="character" w:customStyle="1" w:styleId="32">
    <w:name w:val="Основной текст 3 Знак"/>
    <w:basedOn w:val="1"/>
    <w:link w:val="31"/>
    <w:rsid w:val="00914A52"/>
    <w:rPr>
      <w:b/>
      <w:spacing w:val="14"/>
      <w:sz w:val="32"/>
    </w:rPr>
  </w:style>
  <w:style w:type="paragraph" w:customStyle="1" w:styleId="Postan">
    <w:name w:val="Postan"/>
    <w:basedOn w:val="a"/>
    <w:link w:val="Postan0"/>
    <w:rsid w:val="00914A52"/>
    <w:pPr>
      <w:jc w:val="center"/>
    </w:pPr>
  </w:style>
  <w:style w:type="character" w:customStyle="1" w:styleId="Postan0">
    <w:name w:val="Postan"/>
    <w:basedOn w:val="1"/>
    <w:link w:val="Postan"/>
    <w:rsid w:val="00914A52"/>
  </w:style>
  <w:style w:type="paragraph" w:customStyle="1" w:styleId="13">
    <w:name w:val="Номер страницы1"/>
    <w:basedOn w:val="12"/>
    <w:link w:val="a7"/>
    <w:rsid w:val="00914A52"/>
  </w:style>
  <w:style w:type="character" w:styleId="a7">
    <w:name w:val="page number"/>
    <w:basedOn w:val="a0"/>
    <w:link w:val="13"/>
    <w:rsid w:val="00914A52"/>
  </w:style>
  <w:style w:type="paragraph" w:styleId="33">
    <w:name w:val="toc 3"/>
    <w:next w:val="a"/>
    <w:link w:val="34"/>
    <w:uiPriority w:val="39"/>
    <w:rsid w:val="00914A5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14A52"/>
    <w:rPr>
      <w:rFonts w:ascii="XO Thames" w:hAnsi="XO Thames"/>
      <w:sz w:val="28"/>
    </w:rPr>
  </w:style>
  <w:style w:type="paragraph" w:customStyle="1" w:styleId="14">
    <w:name w:val="Просмотренная гиперссылка1"/>
    <w:link w:val="a8"/>
    <w:rsid w:val="00914A52"/>
    <w:rPr>
      <w:color w:val="800080"/>
      <w:u w:val="single"/>
    </w:rPr>
  </w:style>
  <w:style w:type="character" w:styleId="a8">
    <w:name w:val="FollowedHyperlink"/>
    <w:link w:val="14"/>
    <w:rsid w:val="00914A52"/>
    <w:rPr>
      <w:color w:val="800080"/>
      <w:u w:val="single"/>
    </w:rPr>
  </w:style>
  <w:style w:type="paragraph" w:styleId="a9">
    <w:name w:val="Body Text Indent"/>
    <w:basedOn w:val="a"/>
    <w:link w:val="aa"/>
    <w:rsid w:val="00914A52"/>
    <w:pPr>
      <w:ind w:firstLine="709"/>
      <w:jc w:val="both"/>
    </w:pPr>
  </w:style>
  <w:style w:type="character" w:customStyle="1" w:styleId="aa">
    <w:name w:val="Основной текст с отступом Знак"/>
    <w:basedOn w:val="1"/>
    <w:link w:val="a9"/>
    <w:rsid w:val="00914A52"/>
  </w:style>
  <w:style w:type="paragraph" w:customStyle="1" w:styleId="ab">
    <w:name w:val="Гипертекстовая ссылка"/>
    <w:link w:val="ac"/>
    <w:rsid w:val="00914A52"/>
    <w:rPr>
      <w:color w:val="106BBE"/>
    </w:rPr>
  </w:style>
  <w:style w:type="character" w:customStyle="1" w:styleId="ac">
    <w:name w:val="Гипертекстовая ссылка"/>
    <w:link w:val="ab"/>
    <w:rsid w:val="00914A52"/>
    <w:rPr>
      <w:color w:val="106BBE"/>
    </w:rPr>
  </w:style>
  <w:style w:type="character" w:customStyle="1" w:styleId="51">
    <w:name w:val="Заголовок 5 Знак1"/>
    <w:basedOn w:val="1"/>
    <w:link w:val="5"/>
    <w:rsid w:val="00914A52"/>
    <w:rPr>
      <w:b/>
      <w:sz w:val="24"/>
    </w:rPr>
  </w:style>
  <w:style w:type="paragraph" w:customStyle="1" w:styleId="ad">
    <w:name w:val="Таблицы (моноширинный)"/>
    <w:basedOn w:val="a"/>
    <w:next w:val="a"/>
    <w:link w:val="ae"/>
    <w:rsid w:val="00914A52"/>
    <w:pPr>
      <w:widowControl w:val="0"/>
      <w:jc w:val="both"/>
    </w:pPr>
    <w:rPr>
      <w:rFonts w:ascii="Courier New" w:hAnsi="Courier New"/>
      <w:sz w:val="20"/>
    </w:rPr>
  </w:style>
  <w:style w:type="character" w:customStyle="1" w:styleId="ae">
    <w:name w:val="Таблицы (моноширинный)"/>
    <w:basedOn w:val="1"/>
    <w:link w:val="ad"/>
    <w:rsid w:val="00914A52"/>
    <w:rPr>
      <w:rFonts w:ascii="Courier New" w:hAnsi="Courier New"/>
      <w:sz w:val="20"/>
    </w:rPr>
  </w:style>
  <w:style w:type="character" w:customStyle="1" w:styleId="11">
    <w:name w:val="Заголовок 1 Знак"/>
    <w:basedOn w:val="1"/>
    <w:link w:val="10"/>
    <w:rsid w:val="00914A52"/>
    <w:rPr>
      <w:rFonts w:ascii="AG Souvenir" w:hAnsi="AG Souvenir"/>
      <w:b/>
      <w:spacing w:val="38"/>
    </w:rPr>
  </w:style>
  <w:style w:type="paragraph" w:customStyle="1" w:styleId="af">
    <w:name w:val="Не вступил в силу"/>
    <w:link w:val="af0"/>
    <w:rsid w:val="00914A52"/>
    <w:rPr>
      <w:shd w:val="clear" w:color="auto" w:fill="D8EDE8"/>
    </w:rPr>
  </w:style>
  <w:style w:type="character" w:customStyle="1" w:styleId="af0">
    <w:name w:val="Не вступил в силу"/>
    <w:link w:val="af"/>
    <w:rsid w:val="00914A52"/>
    <w:rPr>
      <w:color w:val="000000"/>
      <w:shd w:val="clear" w:color="auto" w:fill="D8EDE8"/>
    </w:rPr>
  </w:style>
  <w:style w:type="paragraph" w:customStyle="1" w:styleId="15">
    <w:name w:val="Гиперссылка1"/>
    <w:link w:val="af1"/>
    <w:rsid w:val="00914A52"/>
    <w:rPr>
      <w:color w:val="0000FF"/>
      <w:u w:val="single"/>
    </w:rPr>
  </w:style>
  <w:style w:type="character" w:styleId="af1">
    <w:name w:val="Hyperlink"/>
    <w:link w:val="15"/>
    <w:rsid w:val="00914A5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914A52"/>
    <w:rPr>
      <w:sz w:val="20"/>
    </w:rPr>
  </w:style>
  <w:style w:type="character" w:customStyle="1" w:styleId="Footnote0">
    <w:name w:val="Footnote"/>
    <w:basedOn w:val="1"/>
    <w:link w:val="Footnote"/>
    <w:rsid w:val="00914A52"/>
    <w:rPr>
      <w:sz w:val="20"/>
    </w:rPr>
  </w:style>
  <w:style w:type="paragraph" w:customStyle="1" w:styleId="ConsNonformat">
    <w:name w:val="ConsNonformat"/>
    <w:link w:val="ConsNonformat0"/>
    <w:rsid w:val="00914A52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914A52"/>
    <w:rPr>
      <w:rFonts w:ascii="Courier New" w:hAnsi="Courier New"/>
      <w:sz w:val="28"/>
    </w:rPr>
  </w:style>
  <w:style w:type="paragraph" w:styleId="16">
    <w:name w:val="toc 1"/>
    <w:next w:val="a"/>
    <w:link w:val="17"/>
    <w:uiPriority w:val="39"/>
    <w:rsid w:val="00914A52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914A5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14A5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14A52"/>
    <w:rPr>
      <w:rFonts w:ascii="XO Thames" w:hAnsi="XO Thames"/>
      <w:sz w:val="20"/>
    </w:rPr>
  </w:style>
  <w:style w:type="paragraph" w:styleId="af2">
    <w:name w:val="Body Text"/>
    <w:basedOn w:val="a"/>
    <w:link w:val="af3"/>
    <w:rsid w:val="00914A52"/>
  </w:style>
  <w:style w:type="character" w:customStyle="1" w:styleId="af3">
    <w:name w:val="Основной текст Знак"/>
    <w:basedOn w:val="1"/>
    <w:link w:val="af2"/>
    <w:rsid w:val="00914A52"/>
  </w:style>
  <w:style w:type="paragraph" w:styleId="9">
    <w:name w:val="toc 9"/>
    <w:next w:val="a"/>
    <w:link w:val="90"/>
    <w:uiPriority w:val="39"/>
    <w:rsid w:val="00914A5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14A52"/>
    <w:rPr>
      <w:rFonts w:ascii="XO Thames" w:hAnsi="XO Thames"/>
      <w:sz w:val="28"/>
    </w:rPr>
  </w:style>
  <w:style w:type="paragraph" w:styleId="af4">
    <w:name w:val="List Paragraph"/>
    <w:basedOn w:val="a"/>
    <w:link w:val="af5"/>
    <w:rsid w:val="00914A5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914A52"/>
    <w:rPr>
      <w:rFonts w:ascii="Calibri" w:hAnsi="Calibri"/>
      <w:sz w:val="22"/>
    </w:rPr>
  </w:style>
  <w:style w:type="paragraph" w:customStyle="1" w:styleId="18">
    <w:name w:val="Без интервала1"/>
    <w:link w:val="19"/>
    <w:rsid w:val="00914A52"/>
    <w:rPr>
      <w:rFonts w:ascii="Calibri" w:hAnsi="Calibri"/>
      <w:sz w:val="22"/>
    </w:rPr>
  </w:style>
  <w:style w:type="character" w:customStyle="1" w:styleId="19">
    <w:name w:val="Без интервала1"/>
    <w:link w:val="18"/>
    <w:rsid w:val="00914A52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914A5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14A52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914A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sid w:val="00914A52"/>
    <w:rPr>
      <w:rFonts w:ascii="Calibri" w:hAnsi="Calibri"/>
      <w:b/>
      <w:i/>
      <w:sz w:val="26"/>
    </w:rPr>
  </w:style>
  <w:style w:type="paragraph" w:styleId="25">
    <w:name w:val="Body Text 2"/>
    <w:basedOn w:val="a"/>
    <w:link w:val="26"/>
    <w:rsid w:val="00914A52"/>
    <w:pPr>
      <w:ind w:right="6111"/>
    </w:pPr>
  </w:style>
  <w:style w:type="character" w:customStyle="1" w:styleId="26">
    <w:name w:val="Основной текст 2 Знак"/>
    <w:basedOn w:val="1"/>
    <w:link w:val="25"/>
    <w:rsid w:val="00914A52"/>
  </w:style>
  <w:style w:type="paragraph" w:customStyle="1" w:styleId="210">
    <w:name w:val="Основной текст 21"/>
    <w:basedOn w:val="a"/>
    <w:link w:val="211"/>
    <w:rsid w:val="00914A52"/>
  </w:style>
  <w:style w:type="character" w:customStyle="1" w:styleId="211">
    <w:name w:val="Основной текст 21"/>
    <w:basedOn w:val="1"/>
    <w:link w:val="210"/>
    <w:rsid w:val="00914A52"/>
  </w:style>
  <w:style w:type="paragraph" w:customStyle="1" w:styleId="1a">
    <w:name w:val="Знак сноски1"/>
    <w:link w:val="af6"/>
    <w:rsid w:val="00914A52"/>
    <w:rPr>
      <w:vertAlign w:val="superscript"/>
    </w:rPr>
  </w:style>
  <w:style w:type="character" w:styleId="af6">
    <w:name w:val="footnote reference"/>
    <w:link w:val="1a"/>
    <w:rsid w:val="00914A52"/>
    <w:rPr>
      <w:vertAlign w:val="superscript"/>
    </w:rPr>
  </w:style>
  <w:style w:type="paragraph" w:styleId="53">
    <w:name w:val="toc 5"/>
    <w:next w:val="a"/>
    <w:link w:val="54"/>
    <w:uiPriority w:val="39"/>
    <w:rsid w:val="00914A52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914A52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914A52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914A52"/>
    <w:rPr>
      <w:rFonts w:ascii="Arial" w:hAnsi="Arial"/>
      <w:b/>
      <w:sz w:val="16"/>
    </w:rPr>
  </w:style>
  <w:style w:type="paragraph" w:styleId="35">
    <w:name w:val="Body Text Indent 3"/>
    <w:basedOn w:val="a"/>
    <w:link w:val="36"/>
    <w:rsid w:val="00914A52"/>
    <w:pPr>
      <w:spacing w:line="320" w:lineRule="atLeast"/>
      <w:ind w:left="420" w:hanging="420"/>
      <w:jc w:val="both"/>
    </w:pPr>
  </w:style>
  <w:style w:type="character" w:customStyle="1" w:styleId="36">
    <w:name w:val="Основной текст с отступом 3 Знак"/>
    <w:basedOn w:val="1"/>
    <w:link w:val="35"/>
    <w:rsid w:val="00914A52"/>
  </w:style>
  <w:style w:type="paragraph" w:styleId="af7">
    <w:name w:val="header"/>
    <w:basedOn w:val="a"/>
    <w:link w:val="af8"/>
    <w:rsid w:val="00914A52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914A52"/>
  </w:style>
  <w:style w:type="paragraph" w:customStyle="1" w:styleId="ConsPlusTitle">
    <w:name w:val="ConsPlusTitle"/>
    <w:link w:val="ConsPlusTitle0"/>
    <w:rsid w:val="00914A52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14A52"/>
    <w:rPr>
      <w:rFonts w:ascii="Calibri" w:hAnsi="Calibri"/>
      <w:b/>
      <w:sz w:val="22"/>
    </w:rPr>
  </w:style>
  <w:style w:type="paragraph" w:styleId="af9">
    <w:name w:val="Subtitle"/>
    <w:basedOn w:val="a"/>
    <w:link w:val="afa"/>
    <w:uiPriority w:val="11"/>
    <w:qFormat/>
    <w:rsid w:val="00914A52"/>
    <w:pPr>
      <w:ind w:firstLine="567"/>
      <w:jc w:val="center"/>
    </w:pPr>
    <w:rPr>
      <w:b/>
      <w:i/>
    </w:rPr>
  </w:style>
  <w:style w:type="character" w:customStyle="1" w:styleId="afa">
    <w:name w:val="Подзаголовок Знак"/>
    <w:basedOn w:val="1"/>
    <w:link w:val="af9"/>
    <w:rsid w:val="00914A52"/>
    <w:rPr>
      <w:b/>
      <w:i/>
    </w:rPr>
  </w:style>
  <w:style w:type="paragraph" w:customStyle="1" w:styleId="ConsPlusNonformat">
    <w:name w:val="ConsPlusNonformat"/>
    <w:link w:val="ConsPlusNonformat0"/>
    <w:rsid w:val="00914A52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914A52"/>
    <w:rPr>
      <w:rFonts w:ascii="Courier New" w:hAnsi="Courier New"/>
      <w:sz w:val="28"/>
    </w:rPr>
  </w:style>
  <w:style w:type="paragraph" w:styleId="afb">
    <w:name w:val="Title"/>
    <w:basedOn w:val="a"/>
    <w:link w:val="afc"/>
    <w:uiPriority w:val="10"/>
    <w:qFormat/>
    <w:rsid w:val="00914A52"/>
    <w:pPr>
      <w:ind w:firstLine="567"/>
      <w:jc w:val="center"/>
    </w:pPr>
    <w:rPr>
      <w:b/>
    </w:rPr>
  </w:style>
  <w:style w:type="character" w:customStyle="1" w:styleId="afc">
    <w:name w:val="Название Знак"/>
    <w:basedOn w:val="1"/>
    <w:link w:val="afb"/>
    <w:rsid w:val="00914A52"/>
    <w:rPr>
      <w:b/>
    </w:rPr>
  </w:style>
  <w:style w:type="character" w:customStyle="1" w:styleId="40">
    <w:name w:val="Заголовок 4 Знак"/>
    <w:basedOn w:val="1"/>
    <w:link w:val="4"/>
    <w:rsid w:val="00914A52"/>
    <w:rPr>
      <w:b/>
    </w:rPr>
  </w:style>
  <w:style w:type="paragraph" w:customStyle="1" w:styleId="ConsPlusNormal">
    <w:name w:val="ConsPlusNormal"/>
    <w:link w:val="ConsPlusNormal0"/>
    <w:rsid w:val="00914A52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914A52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914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914A52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914A52"/>
    <w:rPr>
      <w:b/>
    </w:rPr>
  </w:style>
  <w:style w:type="paragraph" w:customStyle="1" w:styleId="212">
    <w:name w:val="Основной текст 21"/>
    <w:basedOn w:val="a"/>
    <w:link w:val="213"/>
    <w:rsid w:val="00914A52"/>
  </w:style>
  <w:style w:type="character" w:customStyle="1" w:styleId="213">
    <w:name w:val="Основной текст 21"/>
    <w:basedOn w:val="1"/>
    <w:link w:val="212"/>
    <w:rsid w:val="00914A52"/>
  </w:style>
  <w:style w:type="paragraph" w:styleId="afd">
    <w:name w:val="Normal (Web)"/>
    <w:basedOn w:val="a"/>
    <w:link w:val="afe"/>
    <w:rsid w:val="00914A52"/>
    <w:pPr>
      <w:spacing w:before="20" w:after="20"/>
    </w:pPr>
    <w:rPr>
      <w:sz w:val="24"/>
    </w:rPr>
  </w:style>
  <w:style w:type="character" w:customStyle="1" w:styleId="afe">
    <w:name w:val="Обычный (веб) Знак"/>
    <w:basedOn w:val="1"/>
    <w:link w:val="afd"/>
    <w:rsid w:val="00914A52"/>
    <w:rPr>
      <w:sz w:val="24"/>
    </w:rPr>
  </w:style>
  <w:style w:type="paragraph" w:customStyle="1" w:styleId="ConsPlusCell">
    <w:name w:val="ConsPlusCell"/>
    <w:link w:val="ConsPlusCell0"/>
    <w:rsid w:val="00914A5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914A52"/>
    <w:rPr>
      <w:rFonts w:ascii="Calibri" w:hAnsi="Calibri"/>
      <w:sz w:val="22"/>
    </w:rPr>
  </w:style>
  <w:style w:type="table" w:styleId="aff">
    <w:name w:val="Table Grid"/>
    <w:basedOn w:val="a1"/>
    <w:rsid w:val="00914A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2022-07-18T11:05:00Z</dcterms:created>
  <dcterms:modified xsi:type="dcterms:W3CDTF">2022-07-18T11:05:00Z</dcterms:modified>
</cp:coreProperties>
</file>