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07" w:rsidRDefault="00CA57C8" w:rsidP="00CA57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АДМИНИСТРАЦИЯ</w:t>
      </w:r>
      <w:r w:rsidR="006C2D5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52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AEC">
        <w:rPr>
          <w:rFonts w:ascii="Times New Roman" w:hAnsi="Times New Roman" w:cs="Times New Roman"/>
          <w:b/>
          <w:sz w:val="28"/>
          <w:szCs w:val="28"/>
        </w:rPr>
        <w:t xml:space="preserve">   Проект</w:t>
      </w:r>
    </w:p>
    <w:p w:rsidR="00CA57C8" w:rsidRDefault="00CA57C8" w:rsidP="00CA57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КАГАЛЬНИЦКОГО СЕЛЬСКОГО ПОСЕЛЕНИЯ</w:t>
      </w:r>
    </w:p>
    <w:p w:rsidR="00CA57C8" w:rsidRDefault="00CA57C8" w:rsidP="00CA57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АЗОВСКОГО РАЙОНА РОСТОВСКОЙ ОБЛАСТИ</w:t>
      </w:r>
    </w:p>
    <w:p w:rsidR="00CA57C8" w:rsidRDefault="00CA57C8" w:rsidP="00CA57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7C8" w:rsidRDefault="00CA57C8" w:rsidP="00CA57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ПОСТАНОВЛЕНИЕ</w:t>
      </w:r>
    </w:p>
    <w:p w:rsidR="00CA57C8" w:rsidRDefault="00CA57C8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7C8" w:rsidRDefault="00835AEC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«» «» «» </w:t>
      </w:r>
      <w:r w:rsidR="0062491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4F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57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«»</w:t>
      </w:r>
      <w:r w:rsidR="00CA57C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A57C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A57C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A57C8">
        <w:rPr>
          <w:rFonts w:ascii="Times New Roman" w:hAnsi="Times New Roman" w:cs="Times New Roman"/>
          <w:sz w:val="28"/>
          <w:szCs w:val="28"/>
        </w:rPr>
        <w:t>агальник</w:t>
      </w:r>
      <w:proofErr w:type="spellEnd"/>
    </w:p>
    <w:p w:rsidR="00CA57C8" w:rsidRDefault="00CA57C8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D5F" w:rsidRDefault="006C2D5F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добровольной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народной</w:t>
      </w:r>
    </w:p>
    <w:p w:rsidR="006C2D5F" w:rsidRDefault="006C2D5F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дружины на территории Кагальницкого</w:t>
      </w:r>
    </w:p>
    <w:p w:rsidR="006C2D5F" w:rsidRDefault="006C2D5F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7281">
        <w:rPr>
          <w:rFonts w:ascii="Times New Roman" w:hAnsi="Times New Roman" w:cs="Times New Roman"/>
          <w:sz w:val="28"/>
          <w:szCs w:val="28"/>
        </w:rPr>
        <w:t>.</w:t>
      </w:r>
    </w:p>
    <w:p w:rsidR="006C2D5F" w:rsidRDefault="006C2D5F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833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г. №131-ФЗ « Об общих принципах организации местного самоуправления в Российской Федерации»,</w:t>
      </w:r>
      <w:r w:rsidR="009D0AFD">
        <w:rPr>
          <w:rFonts w:ascii="Times New Roman" w:hAnsi="Times New Roman" w:cs="Times New Roman"/>
          <w:sz w:val="28"/>
          <w:szCs w:val="28"/>
        </w:rPr>
        <w:t xml:space="preserve"> Федерального закона от 02.04.2014 г. №44-ФЗ «Об участии граждан в охране общественного порядка»,</w:t>
      </w:r>
      <w:r>
        <w:rPr>
          <w:rFonts w:ascii="Times New Roman" w:hAnsi="Times New Roman" w:cs="Times New Roman"/>
          <w:sz w:val="28"/>
          <w:szCs w:val="28"/>
        </w:rPr>
        <w:t xml:space="preserve"> Областного закона Ростовской области от 08.07.2014 г. №184-ЗС «Об участи граждан в охране общественного порядка на территории Ростовской области», Уставом Кагальницкого сельского поселения,</w:t>
      </w:r>
      <w:r w:rsidR="00683306">
        <w:rPr>
          <w:rFonts w:ascii="Times New Roman" w:hAnsi="Times New Roman" w:cs="Times New Roman"/>
          <w:sz w:val="28"/>
          <w:szCs w:val="28"/>
        </w:rPr>
        <w:t xml:space="preserve"> в 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B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96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участия граждан в охране общественного порядка,</w:t>
      </w:r>
    </w:p>
    <w:p w:rsidR="006C2D5F" w:rsidRDefault="006C2D5F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D5F" w:rsidRDefault="006C2D5F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ПОСТАНОВЛЯЮ</w:t>
      </w:r>
    </w:p>
    <w:p w:rsidR="006C2D5F" w:rsidRDefault="009D0AFD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1.Утвердить:</w:t>
      </w:r>
    </w:p>
    <w:p w:rsidR="009D0AFD" w:rsidRDefault="009D0AFD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</w:t>
      </w:r>
      <w:r w:rsidR="00313E51">
        <w:rPr>
          <w:rFonts w:ascii="Times New Roman" w:hAnsi="Times New Roman" w:cs="Times New Roman"/>
          <w:sz w:val="28"/>
          <w:szCs w:val="28"/>
        </w:rPr>
        <w:t>Положение о добровольной народной дружине (далее ДНД) на территории Кагальницкого сельского поселения</w:t>
      </w:r>
      <w:r w:rsidR="00835AEC">
        <w:rPr>
          <w:rFonts w:ascii="Times New Roman" w:hAnsi="Times New Roman" w:cs="Times New Roman"/>
          <w:sz w:val="28"/>
          <w:szCs w:val="28"/>
        </w:rPr>
        <w:t>,</w:t>
      </w:r>
      <w:r w:rsidR="00313E51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313E51" w:rsidRDefault="00313E51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1.2.Положение о едином штабе общественных фо</w:t>
      </w:r>
      <w:r w:rsidR="00624915">
        <w:rPr>
          <w:rFonts w:ascii="Times New Roman" w:hAnsi="Times New Roman" w:cs="Times New Roman"/>
          <w:sz w:val="28"/>
          <w:szCs w:val="28"/>
        </w:rPr>
        <w:t>рмирований правоохранительной направленности, согласно приложению 2.</w:t>
      </w:r>
    </w:p>
    <w:p w:rsidR="00F96B86" w:rsidRDefault="00F96B86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1.3.Состав </w:t>
      </w:r>
      <w:r w:rsidR="00835AEC">
        <w:rPr>
          <w:rFonts w:ascii="Times New Roman" w:hAnsi="Times New Roman" w:cs="Times New Roman"/>
          <w:sz w:val="28"/>
          <w:szCs w:val="28"/>
        </w:rPr>
        <w:t>добровольной народной дружины на территории Кагальницкого сельского поселения, согласно приложению 3.</w:t>
      </w:r>
    </w:p>
    <w:p w:rsidR="00835AEC" w:rsidRDefault="00835AEC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2.Назначить командиром добровольной народной дружины Неклюдова Сергея Николаевича.</w:t>
      </w:r>
    </w:p>
    <w:p w:rsidR="00624915" w:rsidRDefault="006C2D5F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5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9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размещению в информационно-телекоммуникационной сети «Интернет» на сайте администрации Кагальницкого сельского поселения.</w:t>
      </w:r>
    </w:p>
    <w:p w:rsidR="00835AEC" w:rsidRDefault="00624915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5A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.Признать утратившими силу постановлени</w:t>
      </w:r>
      <w:r w:rsidR="00835A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Кагальницкого сельского поселения</w:t>
      </w:r>
      <w:r w:rsidR="00835AEC">
        <w:rPr>
          <w:rFonts w:ascii="Times New Roman" w:hAnsi="Times New Roman" w:cs="Times New Roman"/>
          <w:sz w:val="28"/>
          <w:szCs w:val="28"/>
        </w:rPr>
        <w:t xml:space="preserve"> от 07.04.2015 года №58 «О создании добровольной народной дружины на территории Кагальницкого сельского поселения».</w:t>
      </w:r>
    </w:p>
    <w:p w:rsidR="006C2D5F" w:rsidRDefault="00835AEC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62491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249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4915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6C2D5F">
        <w:rPr>
          <w:rFonts w:ascii="Times New Roman" w:hAnsi="Times New Roman" w:cs="Times New Roman"/>
          <w:sz w:val="28"/>
          <w:szCs w:val="28"/>
        </w:rPr>
        <w:t xml:space="preserve"> </w:t>
      </w:r>
      <w:r w:rsidR="00624915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835AEC" w:rsidRDefault="00835AEC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820" w:rsidRDefault="00052820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915" w:rsidRDefault="00624915" w:rsidP="00624915">
      <w:pPr>
        <w:pStyle w:val="a3"/>
        <w:tabs>
          <w:tab w:val="left" w:pos="65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5AE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35AEC">
        <w:rPr>
          <w:rFonts w:ascii="Times New Roman" w:hAnsi="Times New Roman" w:cs="Times New Roman"/>
          <w:sz w:val="28"/>
          <w:szCs w:val="28"/>
        </w:rPr>
        <w:t>К.А.Малерян</w:t>
      </w:r>
      <w:proofErr w:type="spellEnd"/>
    </w:p>
    <w:p w:rsidR="00835AEC" w:rsidRDefault="00835AEC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Кагальницкого </w:t>
      </w:r>
      <w:r w:rsidR="0062491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35AEC" w:rsidRDefault="00835AEC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3306" w:rsidRDefault="00835AEC" w:rsidP="00CA57C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вносит заместитель Главы администрации</w:t>
      </w:r>
    </w:p>
    <w:p w:rsidR="00835AEC" w:rsidRDefault="00835AEC" w:rsidP="00CA57C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Кагальницкого сельского поселения Птицин В.Л.</w:t>
      </w:r>
    </w:p>
    <w:p w:rsidR="00835AEC" w:rsidRPr="00835AEC" w:rsidRDefault="00835AEC" w:rsidP="00CA57C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A3011" w:rsidRPr="009A722C" w:rsidRDefault="000A3609" w:rsidP="005A3011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5A3011" w:rsidRPr="009A722C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5A3011" w:rsidRPr="009A722C" w:rsidRDefault="005A3011" w:rsidP="005A3011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722C">
        <w:rPr>
          <w:rStyle w:val="a4"/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</w:t>
      </w:r>
    </w:p>
    <w:p w:rsidR="005A3011" w:rsidRPr="009A722C" w:rsidRDefault="005A3011" w:rsidP="005A3011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722C">
        <w:rPr>
          <w:rStyle w:val="a4"/>
          <w:rFonts w:ascii="Times New Roman" w:hAnsi="Times New Roman" w:cs="Times New Roman"/>
          <w:b w:val="0"/>
          <w:sz w:val="28"/>
          <w:szCs w:val="28"/>
        </w:rPr>
        <w:t>Кагальницкого сельского поселения</w:t>
      </w:r>
    </w:p>
    <w:p w:rsidR="005A3011" w:rsidRPr="009A722C" w:rsidRDefault="005A3011" w:rsidP="005A3011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722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№ «» от «» «» «» </w:t>
      </w:r>
    </w:p>
    <w:p w:rsidR="005A3011" w:rsidRPr="009A722C" w:rsidRDefault="005A3011" w:rsidP="005A3011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ПОЛОЖЕНИЕ</w:t>
      </w:r>
    </w:p>
    <w:p w:rsidR="005A3011" w:rsidRPr="009A722C" w:rsidRDefault="005A3011" w:rsidP="005A3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2C">
        <w:rPr>
          <w:rStyle w:val="a4"/>
          <w:rFonts w:ascii="Times New Roman" w:hAnsi="Times New Roman" w:cs="Times New Roman"/>
          <w:b w:val="0"/>
          <w:sz w:val="28"/>
          <w:szCs w:val="28"/>
        </w:rPr>
        <w:t>о добровольной народной дружине на территории Кагальницкого сельского поселения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5A3011" w:rsidRDefault="005A3011" w:rsidP="005A30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11" w:rsidRPr="009A722C" w:rsidRDefault="005A3011" w:rsidP="005A30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1.1. Добровольная народная дружина (далее – ДНД, народная дружина) представляет собой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A722C">
        <w:rPr>
          <w:rFonts w:ascii="Times New Roman" w:hAnsi="Times New Roman" w:cs="Times New Roman"/>
          <w:sz w:val="28"/>
          <w:szCs w:val="28"/>
        </w:rPr>
        <w:t xml:space="preserve">В своей деятельности ДНД руководствуется </w:t>
      </w:r>
      <w:hyperlink r:id="rId5" w:history="1">
        <w:r w:rsidRPr="009A722C">
          <w:rPr>
            <w:rStyle w:val="a5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A722C">
        <w:rPr>
          <w:rFonts w:ascii="Times New Roman" w:hAnsi="Times New Roman" w:cs="Times New Roman"/>
          <w:sz w:val="28"/>
          <w:szCs w:val="28"/>
        </w:rPr>
        <w:t xml:space="preserve"> Российской Федерации,  Федеральным законом от 02.04.2014 № 44-ФЗ «Об участии граждан в охране общественного порядка», областным законом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от </w:t>
      </w:r>
      <w:r w:rsidRPr="009A7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08.07.2014 года</w:t>
      </w:r>
      <w:r w:rsidRPr="009A722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184-ЗС</w:t>
      </w:r>
      <w:r w:rsidRPr="009A722C">
        <w:rPr>
          <w:rFonts w:ascii="Times New Roman" w:hAnsi="Times New Roman" w:cs="Times New Roman"/>
          <w:sz w:val="28"/>
          <w:szCs w:val="28"/>
        </w:rPr>
        <w:t xml:space="preserve"> «Об участии граждан в охране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9A722C">
        <w:rPr>
          <w:rFonts w:ascii="Times New Roman" w:hAnsi="Times New Roman" w:cs="Times New Roman"/>
          <w:sz w:val="28"/>
          <w:szCs w:val="28"/>
        </w:rPr>
        <w:t xml:space="preserve">», 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9A722C">
        <w:rPr>
          <w:rFonts w:ascii="Times New Roman" w:hAnsi="Times New Roman" w:cs="Times New Roman"/>
          <w:sz w:val="28"/>
          <w:szCs w:val="28"/>
        </w:rPr>
        <w:t xml:space="preserve"> области, муниципальными нормативными правовыми актами.</w:t>
      </w:r>
      <w:proofErr w:type="gramEnd"/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1.3. Деятельность ДНД основывается на принципах: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добровольности;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законности;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приоритетности защиты прав и свобод человека и гражданина;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права каждого на самозащиту от противоправных посягатель</w:t>
      </w:r>
      <w:proofErr w:type="gramStart"/>
      <w:r w:rsidRPr="009A722C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9A722C">
        <w:rPr>
          <w:rFonts w:ascii="Times New Roman" w:hAnsi="Times New Roman" w:cs="Times New Roman"/>
          <w:sz w:val="28"/>
          <w:szCs w:val="28"/>
        </w:rPr>
        <w:t>еми способами, не запрещенными законом;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1.4. Администрация  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2C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>
        <w:rPr>
          <w:rFonts w:ascii="Times New Roman" w:hAnsi="Times New Roman" w:cs="Times New Roman"/>
          <w:sz w:val="28"/>
          <w:szCs w:val="28"/>
        </w:rPr>
        <w:t>Азовского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9A722C">
        <w:rPr>
          <w:rFonts w:ascii="Times New Roman" w:hAnsi="Times New Roman" w:cs="Times New Roman"/>
          <w:sz w:val="28"/>
          <w:szCs w:val="28"/>
        </w:rPr>
        <w:t> оказывает поддержку гражданам и их объединениям, участвующим в охране общественного порядка, создает условия для деятельности народных дружин.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2. Основные задачи, функции и формы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добровольной народной дружины.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2.1. Основными задачами ДНД являются: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lastRenderedPageBreak/>
        <w:t>1) содействие органам внутренних дел (полиции) и иным правоохранительным органам в охране общественного порядка;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2.2. Выполняя возложенные на нее задачи, ДНД: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 участвует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 оказывает содействие правоохранительным органам в их деятельности по пресечению, раскрытию и расследованию преступлений;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 участвует в профилактической работе с лицами, склонными к совершению правонарушений;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 принимает участие в работе по предупреждению и пресечению детской беспризорности и безнадзорности,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 оказывает помощь государственным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6)  обобщает и анализирует полученную информацию о состоянии правопорядка, доводит ее до сведения органов местного самоуправления и правопорядка, вносит предложения по укреплению правопорядка, устранению причин и условий, способствующих совершению правонарушений.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2.3. Основными формами деятельности добровольной народной дружины являются: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 самостоятельное или совместное патрулирование народных дружинников с сотрудниками органов внутренних дел на маршрутах в системе единой дислокации сил и сре</w:t>
      </w:r>
      <w:proofErr w:type="gramStart"/>
      <w:r w:rsidRPr="009A722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722C">
        <w:rPr>
          <w:rFonts w:ascii="Times New Roman" w:hAnsi="Times New Roman" w:cs="Times New Roman"/>
          <w:sz w:val="28"/>
          <w:szCs w:val="28"/>
        </w:rPr>
        <w:t>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отданными распоряжениями Главы администрации Кагальницкого сельского поселения и </w:t>
      </w:r>
      <w:r w:rsidRPr="009A722C">
        <w:rPr>
          <w:rFonts w:ascii="Times New Roman" w:hAnsi="Times New Roman" w:cs="Times New Roman"/>
          <w:sz w:val="28"/>
          <w:szCs w:val="28"/>
        </w:rPr>
        <w:t xml:space="preserve"> утвержденными планами и графиками совместной работы;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 дежурство народных дружинников при участковых постах полиции, на стационарных постах патрульно-постовой службы полиции, в общественных пунктах охраны порядка;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 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lastRenderedPageBreak/>
        <w:t>4)  участие в работе подразделений органов внутренних дел по делам несовершеннолетних и соответствующих комиссий органов местного самоуправления по выявлению семей и несовершеннолетних, находящихся в 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 участие народных дружинников в мероприятиях правоохранительных органов по предупреждению, пресечению, раскрытию и расследованию преступлений;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6)  использование средств массовой информации в целях пропаганды правовых знаний, профилактики правонарушений, формирования у населения уважительного отношения к закону.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В своей деятельности по оказанию помощи органам местного самоуправления и правоохранительным органам ДНД может применять иные формы, не противоречащие законодательству.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2.4. ДНД решает стоящие перед ней задачи во взаимодействии с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Кагальницкого сельского поселения </w:t>
      </w:r>
      <w:r w:rsidRPr="009A722C">
        <w:rPr>
          <w:rFonts w:ascii="Times New Roman" w:hAnsi="Times New Roman" w:cs="Times New Roman"/>
          <w:sz w:val="28"/>
          <w:szCs w:val="28"/>
        </w:rPr>
        <w:t>и трудовыми коллективами организаций, предприятий, учреждений, органами внутренних дел, органами территориального общественного самоуправления, общественными объединениями и гражданами.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3. Структура и организация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добровольной народной дружины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3.1.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2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Азовского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9A722C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ласти, ГУ МВД РФ по Ростовской области</w:t>
      </w:r>
      <w:r w:rsidRPr="009A722C">
        <w:rPr>
          <w:rFonts w:ascii="Times New Roman" w:hAnsi="Times New Roman" w:cs="Times New Roman"/>
          <w:sz w:val="28"/>
          <w:szCs w:val="28"/>
        </w:rPr>
        <w:t>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3.2. Границы территории, на которой может быть создана народная дружина,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A722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722C">
        <w:rPr>
          <w:rFonts w:ascii="Times New Roman" w:hAnsi="Times New Roman" w:cs="Times New Roman"/>
          <w:sz w:val="28"/>
          <w:szCs w:val="28"/>
        </w:rPr>
        <w:t xml:space="preserve">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Pr="009A7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  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3.3. Народные дружины могут участвовать в охране общественного порядка только после внесения их в региональный реестр.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3.4. Народные дружины решают стоящие перед ними задачи во взаимодействии с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9A722C">
        <w:rPr>
          <w:rFonts w:ascii="Times New Roman" w:hAnsi="Times New Roman" w:cs="Times New Roman"/>
          <w:sz w:val="28"/>
          <w:szCs w:val="28"/>
        </w:rPr>
        <w:t xml:space="preserve">области, </w:t>
      </w:r>
      <w:r>
        <w:rPr>
          <w:rFonts w:ascii="Times New Roman" w:hAnsi="Times New Roman" w:cs="Times New Roman"/>
          <w:sz w:val="28"/>
          <w:szCs w:val="28"/>
        </w:rPr>
        <w:t>администрацией Кагальницкого сельского поселения</w:t>
      </w:r>
      <w:r w:rsidRPr="009A7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Азовского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9A722C">
        <w:rPr>
          <w:rFonts w:ascii="Times New Roman" w:hAnsi="Times New Roman" w:cs="Times New Roman"/>
          <w:sz w:val="28"/>
          <w:szCs w:val="28"/>
        </w:rPr>
        <w:t xml:space="preserve"> области, органами внутренних дел (полицией) и иными правоохранительными органами.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3.5. Порядок создания, реорганизации и (или) ликвидации народных дружин определяется Федеральным законом от 19.05.1995 № 82-ФЗ «Об общественных объединениях» с учетом положений Федерального закона от 02.04.2014 № 44-ФЗ «Об участии граждан в охране общественного порядка».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3.6. Не могут быть учредителями народных дружин граждане: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A722C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9A722C">
        <w:rPr>
          <w:rFonts w:ascii="Times New Roman" w:hAnsi="Times New Roman" w:cs="Times New Roman"/>
          <w:sz w:val="28"/>
          <w:szCs w:val="28"/>
        </w:rPr>
        <w:t xml:space="preserve"> неснятую или непогашенную судимость;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2) в отношении </w:t>
      </w:r>
      <w:proofErr w:type="gramStart"/>
      <w:r w:rsidRPr="009A722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A722C">
        <w:rPr>
          <w:rFonts w:ascii="Times New Roman" w:hAnsi="Times New Roman" w:cs="Times New Roman"/>
          <w:sz w:val="28"/>
          <w:szCs w:val="28"/>
        </w:rPr>
        <w:t xml:space="preserve"> осуществляется уголовное преследование;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lastRenderedPageBreak/>
        <w:t>3) ранее осужденные за умышленные преступления;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22C">
        <w:rPr>
          <w:rFonts w:ascii="Times New Roman" w:hAnsi="Times New Roman" w:cs="Times New Roman"/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22C">
        <w:rPr>
          <w:rFonts w:ascii="Times New Roman" w:hAnsi="Times New Roman" w:cs="Times New Roman"/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22C">
        <w:rPr>
          <w:rFonts w:ascii="Times New Roman" w:hAnsi="Times New Roman" w:cs="Times New Roman"/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3.7. 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</w:t>
      </w:r>
      <w:proofErr w:type="gramStart"/>
      <w:r w:rsidRPr="009A722C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9A722C">
        <w:rPr>
          <w:rFonts w:ascii="Times New Roman" w:hAnsi="Times New Roman" w:cs="Times New Roman"/>
          <w:sz w:val="28"/>
          <w:szCs w:val="28"/>
        </w:rPr>
        <w:t>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3.8. Руководство деятельностью народных дружин осуществляют командиры народных дружин, избранные членами народных дружин </w:t>
      </w:r>
      <w:r>
        <w:rPr>
          <w:rFonts w:ascii="Times New Roman" w:hAnsi="Times New Roman" w:cs="Times New Roman"/>
          <w:sz w:val="28"/>
          <w:szCs w:val="28"/>
        </w:rPr>
        <w:t>и утвержденные</w:t>
      </w:r>
      <w:r w:rsidRPr="009A722C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2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Азовского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Ростовской области и по согласованию с ГУ МВД РФ по Ростовской области</w:t>
      </w:r>
      <w:r w:rsidRPr="009A722C">
        <w:rPr>
          <w:rFonts w:ascii="Times New Roman" w:hAnsi="Times New Roman" w:cs="Times New Roman"/>
          <w:sz w:val="28"/>
          <w:szCs w:val="28"/>
        </w:rPr>
        <w:t>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3.9. В целях взаимодействия и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добровольной </w:t>
      </w:r>
      <w:r w:rsidRPr="009A722C">
        <w:rPr>
          <w:rFonts w:ascii="Times New Roman" w:hAnsi="Times New Roman" w:cs="Times New Roman"/>
          <w:sz w:val="28"/>
          <w:szCs w:val="28"/>
        </w:rPr>
        <w:t>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A722C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722C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Кагальницкое</w:t>
      </w:r>
      <w:proofErr w:type="spellEnd"/>
      <w:r w:rsidRPr="009A722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Азовского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9A722C">
        <w:rPr>
          <w:rFonts w:ascii="Times New Roman" w:hAnsi="Times New Roman" w:cs="Times New Roman"/>
          <w:sz w:val="28"/>
          <w:szCs w:val="28"/>
        </w:rPr>
        <w:t xml:space="preserve"> области создается координирующий орган (штаб), порядок создания и деятельности которого определяется областным законом от 15.04.2015 № 38-оз «Об участии граждан в охране общественного порядка на территории Ленинградской области».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5A3011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4. Порядок приема в народные дружины и исключения из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4.2. В народные дружины не могут быть приняты граждане: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A722C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9A722C">
        <w:rPr>
          <w:rFonts w:ascii="Times New Roman" w:hAnsi="Times New Roman" w:cs="Times New Roman"/>
          <w:sz w:val="28"/>
          <w:szCs w:val="28"/>
        </w:rPr>
        <w:t xml:space="preserve"> неснятую или непогашенную судимость;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2) в отношении </w:t>
      </w:r>
      <w:proofErr w:type="gramStart"/>
      <w:r w:rsidRPr="009A722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A722C">
        <w:rPr>
          <w:rFonts w:ascii="Times New Roman" w:hAnsi="Times New Roman" w:cs="Times New Roman"/>
          <w:sz w:val="28"/>
          <w:szCs w:val="28"/>
        </w:rPr>
        <w:t xml:space="preserve"> осуществляется уголовное преследование;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ранее осужденные за умышленные преступления;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</w:t>
      </w:r>
      <w:r w:rsidRPr="009A722C">
        <w:rPr>
          <w:rFonts w:ascii="Times New Roman" w:hAnsi="Times New Roman" w:cs="Times New Roman"/>
          <w:sz w:val="28"/>
          <w:szCs w:val="28"/>
        </w:rPr>
        <w:lastRenderedPageBreak/>
        <w:t>деятельности или терроризму,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22C">
        <w:rPr>
          <w:rFonts w:ascii="Times New Roman" w:hAnsi="Times New Roman" w:cs="Times New Roman"/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22C">
        <w:rPr>
          <w:rFonts w:ascii="Times New Roman" w:hAnsi="Times New Roman" w:cs="Times New Roman"/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22C">
        <w:rPr>
          <w:rFonts w:ascii="Times New Roman" w:hAnsi="Times New Roman" w:cs="Times New Roman"/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4.3 Народные дружинники могут быть исключены из народных дружин в следующих случаях: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на основании личного заявления народного дружинника;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при наступлении обстоятельств, указанных в пункте 4.2 настоящего Положения;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в связи с прекращением гражданства Российской Федерации.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4.4.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4.5.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5A3011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5. Права, обязанности и ответственность народных дружинников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5.1. Права народных дружинников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Народные дружинники при участии в охране общественного порядка имеют право: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lastRenderedPageBreak/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оказывать содействие полиции при выполнении возложенных на нее Федеральным законом от 07.02.2011 № 3-ФЗ «О полиции» обязанностей в сфере охраны общественного порядка;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применять физическую силу в случаях и порядке, предусмотренных Федеральным законом от 02.04.2014 № 44-ФЗ «Об участии граждан в охране общественного порядка»;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осуществлять иные права, предусмотренные Федеральным законом от 02.04.2014 № 44-ФЗ «Об участии граждан в охране общественного порядка», другими федеральными законами.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5.2. Обязанности народных дружинников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Народные дружинники при участии в охране общественного порядка обязаны: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принимать меры по предотвращению и пресечению правонарушений;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5.3. Принимая совместно с сотрудниками правоохранительных органов участие в обеспечении общественного порядка, народные дружинники обязаны выполнять их законные распоряжения.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5.4. Ограничения, связанные с участием граждан в охране общественного порядка: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</w:t>
      </w:r>
      <w:r w:rsidRPr="009A722C">
        <w:rPr>
          <w:rFonts w:ascii="Times New Roman" w:hAnsi="Times New Roman" w:cs="Times New Roman"/>
          <w:sz w:val="28"/>
          <w:szCs w:val="28"/>
        </w:rPr>
        <w:lastRenderedPageBreak/>
        <w:t>отнесенную законодательством Российской Федерации к исключительной компетенции этих органов.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5.5. Ответственность народных дружинников: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5A3011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 Общие условия и пределы применения народными дружинниками физической силы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6.3.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</w:t>
      </w:r>
      <w:proofErr w:type="gramStart"/>
      <w:r w:rsidRPr="009A722C">
        <w:rPr>
          <w:rFonts w:ascii="Times New Roman" w:hAnsi="Times New Roman" w:cs="Times New Roman"/>
          <w:sz w:val="28"/>
          <w:szCs w:val="28"/>
        </w:rPr>
        <w:t>дружинника</w:t>
      </w:r>
      <w:proofErr w:type="gramEnd"/>
      <w:r w:rsidRPr="009A722C">
        <w:rPr>
          <w:rFonts w:ascii="Times New Roman" w:hAnsi="Times New Roman" w:cs="Times New Roman"/>
          <w:sz w:val="28"/>
          <w:szCs w:val="28"/>
        </w:rPr>
        <w:t xml:space="preserve"> либо может повлечь иные тяжкие последствия.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6.4.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6.6.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</w:t>
      </w:r>
      <w:r>
        <w:rPr>
          <w:rFonts w:ascii="Times New Roman" w:hAnsi="Times New Roman" w:cs="Times New Roman"/>
          <w:sz w:val="28"/>
          <w:szCs w:val="28"/>
        </w:rPr>
        <w:t>я информирует об этом ГУ МВД РФ по Ростовской области.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9A722C">
        <w:rPr>
          <w:rFonts w:ascii="Times New Roman" w:hAnsi="Times New Roman" w:cs="Times New Roman"/>
          <w:sz w:val="28"/>
          <w:szCs w:val="28"/>
        </w:rPr>
        <w:t xml:space="preserve"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пункте 6.1 настоящего Положения, а </w:t>
      </w:r>
      <w:r w:rsidRPr="009A722C">
        <w:rPr>
          <w:rFonts w:ascii="Times New Roman" w:hAnsi="Times New Roman" w:cs="Times New Roman"/>
          <w:sz w:val="28"/>
          <w:szCs w:val="28"/>
        </w:rPr>
        <w:lastRenderedPageBreak/>
        <w:t>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  <w:proofErr w:type="gramEnd"/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5A3011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7. Взаимодействие народных дружин с органами внутренних дел (полицией) и иными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7.1.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Кагальницкое</w:t>
      </w:r>
      <w:proofErr w:type="spellEnd"/>
      <w:r w:rsidRPr="009A722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Ростовской  области, ГУ МВД РФ по Ростовской области </w:t>
      </w:r>
      <w:r w:rsidRPr="009A722C">
        <w:rPr>
          <w:rFonts w:ascii="Times New Roman" w:hAnsi="Times New Roman" w:cs="Times New Roman"/>
          <w:sz w:val="28"/>
          <w:szCs w:val="28"/>
        </w:rPr>
        <w:t>и иными правоохранительными органами.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7.2.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2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Азовского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Ростовской  области, ГУ МВД РФ по Ростовской области</w:t>
      </w:r>
      <w:r w:rsidRPr="009A722C">
        <w:rPr>
          <w:rFonts w:ascii="Times New Roman" w:hAnsi="Times New Roman" w:cs="Times New Roman"/>
          <w:sz w:val="28"/>
          <w:szCs w:val="28"/>
        </w:rPr>
        <w:t>, иных правоохранительных органов.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5A3011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8. Материально-техническое обеспечение деятельности народных дружин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8.1.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Кагальницкое</w:t>
      </w:r>
      <w:proofErr w:type="spellEnd"/>
      <w:r w:rsidRPr="009A722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 Азовского </w:t>
      </w:r>
      <w:r w:rsidRPr="009A722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9A722C">
        <w:rPr>
          <w:rFonts w:ascii="Times New Roman" w:hAnsi="Times New Roman" w:cs="Times New Roman"/>
          <w:sz w:val="28"/>
          <w:szCs w:val="28"/>
        </w:rPr>
        <w:t xml:space="preserve"> области предоставляет народным дружинам помещения, технические и иные материальные средства, необходимые для осуществления их деятельности.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5A3011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9. Гарантии правовой защиты народных дружинников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9.1.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9.2. Никто не вправе принуждать народных дружинников исполнять обязанности, которые не возложены на них Федеральным законом от 02.04.2014 № 44-ФЗ «Об участии граждан в охране общественного порядка». При получении указаний, противоречащих законодательству Российской Федерации, народные дружинники обязаны руководствоваться Федеральным законом от 02.04.2014 № 44-ФЗ «Об участии граждан в охране общественного порядка» и другими федеральными законами.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9.3. 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</w:t>
      </w:r>
      <w:r w:rsidRPr="009A722C">
        <w:rPr>
          <w:rFonts w:ascii="Times New Roman" w:hAnsi="Times New Roman" w:cs="Times New Roman"/>
          <w:sz w:val="28"/>
          <w:szCs w:val="28"/>
        </w:rPr>
        <w:lastRenderedPageBreak/>
        <w:t>прекращении противоправных действий влечет ответственность в соответствии с законодательством Российской Федерации.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10. Моральное и материальное стимулирование народных дружинников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10.1.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Кагальницкое</w:t>
      </w:r>
      <w:proofErr w:type="spellEnd"/>
      <w:r w:rsidRPr="009A722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Азовского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9A722C">
        <w:rPr>
          <w:rFonts w:ascii="Times New Roman" w:hAnsi="Times New Roman" w:cs="Times New Roman"/>
          <w:sz w:val="28"/>
          <w:szCs w:val="28"/>
        </w:rPr>
        <w:t xml:space="preserve"> области осуществляет материальное стимулирование деятельности народных дружинников за счет средств бюджета поселения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Кагальницкое</w:t>
      </w:r>
      <w:proofErr w:type="spellEnd"/>
      <w:r w:rsidRPr="009A722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Азовского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9A722C">
        <w:rPr>
          <w:rFonts w:ascii="Times New Roman" w:hAnsi="Times New Roman" w:cs="Times New Roman"/>
          <w:sz w:val="28"/>
          <w:szCs w:val="28"/>
        </w:rPr>
        <w:t>области.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10.2.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Кагальницкое</w:t>
      </w:r>
      <w:proofErr w:type="spellEnd"/>
      <w:r w:rsidRPr="009A722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Азовского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9A722C">
        <w:rPr>
          <w:rFonts w:ascii="Times New Roman" w:hAnsi="Times New Roman" w:cs="Times New Roman"/>
          <w:sz w:val="28"/>
          <w:szCs w:val="28"/>
        </w:rPr>
        <w:t xml:space="preserve"> области поощряет народных  дружинников, добросовестно и с инициативой </w:t>
      </w:r>
      <w:proofErr w:type="gramStart"/>
      <w:r w:rsidRPr="009A722C">
        <w:rPr>
          <w:rFonts w:ascii="Times New Roman" w:hAnsi="Times New Roman" w:cs="Times New Roman"/>
          <w:sz w:val="28"/>
          <w:szCs w:val="28"/>
        </w:rPr>
        <w:t>выполняющим</w:t>
      </w:r>
      <w:proofErr w:type="gramEnd"/>
      <w:r w:rsidRPr="009A722C">
        <w:rPr>
          <w:rFonts w:ascii="Times New Roman" w:hAnsi="Times New Roman" w:cs="Times New Roman"/>
          <w:sz w:val="28"/>
          <w:szCs w:val="28"/>
        </w:rPr>
        <w:t xml:space="preserve"> свои обязанности.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Формами морального стимулирования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Кагальницкое</w:t>
      </w:r>
      <w:proofErr w:type="spellEnd"/>
      <w:r w:rsidRPr="009A722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Азовского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9A722C">
        <w:rPr>
          <w:rFonts w:ascii="Times New Roman" w:hAnsi="Times New Roman" w:cs="Times New Roman"/>
          <w:sz w:val="28"/>
          <w:szCs w:val="28"/>
        </w:rPr>
        <w:t xml:space="preserve"> области являются: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5A3011" w:rsidRPr="009A722C" w:rsidRDefault="005A3011" w:rsidP="005A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награждение почетной грамотой.</w:t>
      </w:r>
    </w:p>
    <w:p w:rsidR="005A3011" w:rsidRDefault="005A3011" w:rsidP="005A3011"/>
    <w:p w:rsidR="000A3609" w:rsidRDefault="000A3609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609" w:rsidRDefault="000A3609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CAA" w:rsidRDefault="000A3609" w:rsidP="00F13C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3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F1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DD5" w:rsidRDefault="008A3DD5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A3DD5" w:rsidRPr="008A3DD5" w:rsidRDefault="008A3DD5" w:rsidP="008A3DD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3DD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3DD5" w:rsidRDefault="008A3DD5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1AB" w:rsidRDefault="00DA61AB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3DC" w:rsidRDefault="00BB63DC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BB63DC" w:rsidP="00E112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112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№2</w:t>
      </w:r>
    </w:p>
    <w:p w:rsidR="00E112D6" w:rsidRDefault="00E112D6" w:rsidP="00E112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 проекту постановлению Главы администрации</w:t>
      </w:r>
    </w:p>
    <w:p w:rsidR="00E112D6" w:rsidRDefault="00E112D6" w:rsidP="00E112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Кагальницкого сельского поселения</w:t>
      </w:r>
    </w:p>
    <w:p w:rsidR="00E112D6" w:rsidRDefault="00E112D6" w:rsidP="00E112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«» «» «»  № «»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ПОЛОЖЕНИЕ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едином штабе общественных формирований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правоохранительной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направленности на территории Кагальницкого сельского поселения.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1.Общие положения.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1.1.Единый штаб общественных формирований правоохранительной направленности на территории Кагальницкого сельского поселения (далее Штаб) является коллегиальным совещательным органом, образованным для координации и оперативного руководства деятельностью добровольной дружины.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1.2.Штаб в своей деятельности руководствуется федеральными и региональными законами, а также нормативными правовыми актами Собрания депутатов Кагальницкого сельского поселения, администрации  Кагальницкого сельского поселения регулирующими вопросы профилактики правонарушений, деятельности общественных формирований правоохранительной направленности.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1.3.Штаб осуществляет свою деятельность во взаимодействии с администрацией Кагальницкого сельского поселения и организациями правоохранительной направленности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общественными формированиями правоохранительной направленности.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2.Основные задачи и функции Штаба.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2.1.Основные задачи Штаба: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руководство добровольной дружиной и координация её деятельности;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организация взаимодействия добровольной дружины и правоохранительных органов;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обобщение и анализ информации о деятельности добровольной дружины;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анализ и внедрение в практику положительного опыта работы добровольной дружины.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2.2.Штаб осуществляет следующие функции: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оперативное руководство деятельностью добровольной дружины;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принятие решения о назначении и освобождении на должность командира добровольной дружины;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обеспечение постоянной готовности добровольной дружины к выполнению задачи по предназначению;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разработка мероприятий по взаимодействию добровольной дружины с администрацией Кагальницкого сельского поселения, органами внутренних дел, другими правоохранительными органами;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осуществление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законности деятельности добровольной дружины;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осуществление организационно-методического обеспечения деятельности добровольной дружины;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организация и проведение совместно с администрацией Кагальницкого сельского поселения, правоохранительными органами обучения командира добровольной дружины методам работы по охране общественного порядка и борьбе с правонарушениями;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анализ результата работы добровольной дружины и информирование администрации Кагальницкого сельского поселения, внесение предложений по совершенствованию охраны общественного порядка и принятие мер к устранению выявленных недостатков в деятельности добровольной дружины, обобщение и распространение положительного опыта;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разработка предложений по устранению причин и условий, способствующих совершению правонарушений;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внесение в администрацию Кагальницкого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правоохранительные органы предложений о поощрении наиболее отличившихся дружинников;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Штаб уполномочен решать другие вопросы руководства деятельности добровольной дружины.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3.Состав штаба.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3.1.Состав Штаба утверждается распоряжением администрации Кагальницкого сельского поселения.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3.2.Штаб образуется в составе начальника штаба, заместителя начальника штаба, членов штаба.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3.3.Начальником штаба является заместитель Главы Кагальницкого сельского поселения, который руководит деятельностью Штаба и несёт ответственность за выполнение возложенных на него задач. В отсутствие начальника штаба его обязанности исполняет заместитель начальника штаба.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3.4.Полномочия начальника штаба: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осуществляет общее руководство деятельностью добровольной дружины;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обеспечивает координацию деятельности добровольной дружины;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участвует в разработке и осуществлении мероприятий по предупреждению правонарушений;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добровольной дружины и ставит задачу командиру добровольной дружины;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оказывает помощь командиру добровольной дружины в организации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процесса обучения дружинников;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обеспечивает взаимодействие добровольной дружины с правоохранительными органами и администрацией Кагальницкого сельского поселения;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проверяет деятельность добровольной дружины и принимает меры к устранению выявленных недостатков;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осуществляет ходатайство перед руководителями предприятий, учреждений и организаций, а также перед общественными организациями, администрацией Кагальницкого сельского поселения и правоохранительными органами о поощрении наиболее отличившихся дружинников.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4.Организация работы Штаба. 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4.1.Заседания Штаба проводятся под руководством начальника Штаба или его заместителя (по поручению начальника Штаба) не реже одного раза в полугодие и считаются правомочными, если на них присутствовало более половины её состава.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4.2.Начальник штаба определяет состав рабочих групп.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4.3.В случае отсутствия члена Штаба на заседании Штаба он имеет право представить своё мнение по рассматриваемым вопросам в письменной форме.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4.4.Подготовка материалов к заседанию Штаба осуществляется членами Штаба по вопросам, включённым в повестку дня заседания Штаба. Материалы должны быть представлены в Штаб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7 дней до даты проведения заседания Штаба.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4.5.Решения Штаба принимаются простым большинством голосов присутствующих на заседании Штаба. В случае равенства голосов решающим является голос начальника Штаба.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4.6.Решения Штаба оформляются в виде протоколов, которые подписываются начальником Штаба или его заместителем, председательствующим на заседании Штаба.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4.7.Решения Штаба, принимаемые в соответствии с его компетенцией, доводятся до всех общественных формирований правоохранительной направленности на территории Кагальницкого сельского поселения.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К.А.Малерян</w:t>
      </w:r>
      <w:proofErr w:type="spellEnd"/>
    </w:p>
    <w:p w:rsidR="00E112D6" w:rsidRDefault="00E672CB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12D6">
        <w:rPr>
          <w:rFonts w:ascii="Times New Roman" w:hAnsi="Times New Roman" w:cs="Times New Roman"/>
          <w:sz w:val="28"/>
          <w:szCs w:val="28"/>
        </w:rPr>
        <w:t>агальницкого сельского поселения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672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2</w:t>
      </w:r>
    </w:p>
    <w:p w:rsidR="00E112D6" w:rsidRDefault="00E112D6" w:rsidP="00E672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</w:t>
      </w:r>
      <w:r w:rsidR="00E672CB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E672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672CB" w:rsidRDefault="00E672CB" w:rsidP="00E672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Кагальницкого сельского поселения</w:t>
      </w:r>
    </w:p>
    <w:p w:rsidR="00E672CB" w:rsidRDefault="00E672CB" w:rsidP="00E672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«» от «» «» «» </w:t>
      </w:r>
    </w:p>
    <w:p w:rsidR="00E112D6" w:rsidRDefault="00E112D6" w:rsidP="00E672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СОСТАВ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единого штаба общественного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правоохранительной</w:t>
      </w:r>
      <w:proofErr w:type="gramEnd"/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направленности на территории Кагальницкого сельского поселения. </w:t>
      </w: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3260"/>
        <w:gridCol w:w="5777"/>
      </w:tblGrid>
      <w:tr w:rsidR="00E112D6" w:rsidTr="00454FEF">
        <w:tc>
          <w:tcPr>
            <w:tcW w:w="534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Птицин Валерий Леонидович</w:t>
            </w:r>
          </w:p>
        </w:tc>
        <w:tc>
          <w:tcPr>
            <w:tcW w:w="5777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Кагальницкого сельского поселения, начальник штаба</w:t>
            </w:r>
          </w:p>
        </w:tc>
      </w:tr>
      <w:tr w:rsidR="00E112D6" w:rsidTr="00454FEF">
        <w:tc>
          <w:tcPr>
            <w:tcW w:w="534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5777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Кагальницкого сельского поселения, заместитель начальника штаба</w:t>
            </w:r>
          </w:p>
        </w:tc>
      </w:tr>
      <w:tr w:rsidR="00E112D6" w:rsidTr="00454FEF">
        <w:tc>
          <w:tcPr>
            <w:tcW w:w="9571" w:type="dxa"/>
            <w:gridSpan w:val="3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Члены штаба:</w:t>
            </w:r>
          </w:p>
        </w:tc>
      </w:tr>
      <w:tr w:rsidR="00E112D6" w:rsidTr="00454FEF">
        <w:tc>
          <w:tcPr>
            <w:tcW w:w="534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Григорьевич</w:t>
            </w:r>
          </w:p>
        </w:tc>
        <w:tc>
          <w:tcPr>
            <w:tcW w:w="5777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оперуполномоченный  межмуниципального отдела МВД России «Азовский», капитан полиции</w:t>
            </w:r>
          </w:p>
        </w:tc>
      </w:tr>
      <w:tr w:rsidR="00E112D6" w:rsidTr="00454FEF">
        <w:tc>
          <w:tcPr>
            <w:tcW w:w="534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Неклюдов Сергей Николаевич</w:t>
            </w:r>
          </w:p>
        </w:tc>
        <w:tc>
          <w:tcPr>
            <w:tcW w:w="5777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народной дружины Кагальницкого сельского поселения</w:t>
            </w:r>
          </w:p>
        </w:tc>
      </w:tr>
      <w:tr w:rsidR="00E112D6" w:rsidTr="00454FEF">
        <w:tc>
          <w:tcPr>
            <w:tcW w:w="534" w:type="dxa"/>
          </w:tcPr>
          <w:p w:rsidR="00E112D6" w:rsidRDefault="00E112D6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E112D6" w:rsidRDefault="00E672CB" w:rsidP="00454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Казеко Ирина Сергеевна</w:t>
            </w:r>
          </w:p>
        </w:tc>
        <w:tc>
          <w:tcPr>
            <w:tcW w:w="5777" w:type="dxa"/>
          </w:tcPr>
          <w:p w:rsidR="00E112D6" w:rsidRDefault="00E112D6" w:rsidP="00E672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Кагальницкого сельского поселения</w:t>
            </w:r>
          </w:p>
        </w:tc>
      </w:tr>
    </w:tbl>
    <w:p w:rsidR="00E112D6" w:rsidRDefault="00E112D6" w:rsidP="00E11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2D6" w:rsidRDefault="00E112D6" w:rsidP="00E112D6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2D6" w:rsidRDefault="00E112D6" w:rsidP="00E112D6"/>
    <w:p w:rsidR="00E112D6" w:rsidRDefault="00E112D6" w:rsidP="00E112D6"/>
    <w:p w:rsidR="00E112D6" w:rsidRPr="00DA1D15" w:rsidRDefault="00E112D6" w:rsidP="00E112D6">
      <w:pPr>
        <w:pStyle w:val="a3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DA1D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72C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672CB">
        <w:rPr>
          <w:rFonts w:ascii="Times New Roman" w:hAnsi="Times New Roman" w:cs="Times New Roman"/>
          <w:sz w:val="28"/>
          <w:szCs w:val="28"/>
        </w:rPr>
        <w:t>К.А.Малерян</w:t>
      </w:r>
      <w:proofErr w:type="spellEnd"/>
    </w:p>
    <w:p w:rsidR="00E112D6" w:rsidRPr="00DA1D15" w:rsidRDefault="00E672CB" w:rsidP="00E11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Кагальницкого </w:t>
      </w:r>
      <w:r w:rsidR="00E112D6">
        <w:rPr>
          <w:rFonts w:ascii="Times New Roman" w:hAnsi="Times New Roman" w:cs="Times New Roman"/>
          <w:sz w:val="28"/>
          <w:szCs w:val="28"/>
        </w:rPr>
        <w:t>с</w:t>
      </w:r>
      <w:r w:rsidR="00E112D6" w:rsidRPr="00DA1D15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BB63DC" w:rsidRDefault="00BB63DC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EDC" w:rsidRDefault="008D2EDC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CA5" w:rsidRDefault="00362CA5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53D" w:rsidRDefault="00B0753D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67" w:rsidRDefault="00624767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3D3B" w:rsidRDefault="00983D3B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1A6" w:rsidRDefault="006E61A6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7E" w:rsidRDefault="0088477E" w:rsidP="00CA5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7BF" w:rsidRDefault="008C07BF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509" w:rsidRPr="00F95509" w:rsidRDefault="00F95509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915" w:rsidRPr="00624915" w:rsidRDefault="00624915" w:rsidP="00CA57C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24915" w:rsidRDefault="00624915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915" w:rsidRDefault="00624915" w:rsidP="00CA5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D5F" w:rsidRDefault="00E672CB" w:rsidP="00E672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672CB" w:rsidRDefault="00E672CB" w:rsidP="00E672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</w:p>
    <w:p w:rsidR="00E672CB" w:rsidRDefault="00E672CB" w:rsidP="00E672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Кагальницкого сельского поселения</w:t>
      </w:r>
    </w:p>
    <w:p w:rsidR="00E672CB" w:rsidRDefault="00E672CB" w:rsidP="00E672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«» от «» «» «»</w:t>
      </w:r>
    </w:p>
    <w:p w:rsidR="00E672CB" w:rsidRDefault="00E672CB" w:rsidP="00E672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672CB" w:rsidRDefault="00E672CB" w:rsidP="00E672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E672CB" w:rsidRDefault="00E672CB" w:rsidP="00E672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добровольной народной дружины на территории</w:t>
      </w:r>
    </w:p>
    <w:p w:rsidR="00E672CB" w:rsidRDefault="00E672CB" w:rsidP="00E672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Кагальницкого сельского поселения</w:t>
      </w:r>
    </w:p>
    <w:p w:rsidR="00E672CB" w:rsidRDefault="00E672CB" w:rsidP="00E67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2CB" w:rsidRDefault="00E672CB" w:rsidP="00E672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1.Неклюдов Сергей Николаевич, 1973 г.р.;</w:t>
      </w:r>
    </w:p>
    <w:p w:rsidR="00E672CB" w:rsidRDefault="00E672CB" w:rsidP="00E672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2.Игнатенко Артем Владимирович, 1996 г.р.;</w:t>
      </w:r>
    </w:p>
    <w:p w:rsidR="00E672CB" w:rsidRDefault="00E672CB" w:rsidP="00E672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3.Колесников Павел Павлович, 1991 г.р.;</w:t>
      </w:r>
    </w:p>
    <w:p w:rsidR="00E672CB" w:rsidRDefault="00E672CB" w:rsidP="00E672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4.Черкасов Андрей Владимирович, 1986 г.р.;</w:t>
      </w:r>
    </w:p>
    <w:p w:rsidR="00E672CB" w:rsidRDefault="00E672CB" w:rsidP="00E672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5.Железняков Михаил Алексеевич, 2001 г.р.</w:t>
      </w:r>
    </w:p>
    <w:p w:rsidR="00E672CB" w:rsidRPr="00CA57C8" w:rsidRDefault="00E672CB" w:rsidP="00E672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672CB" w:rsidRPr="00CA57C8" w:rsidSect="00DD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0A8"/>
    <w:multiLevelType w:val="hybridMultilevel"/>
    <w:tmpl w:val="BD1A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73F72"/>
    <w:multiLevelType w:val="hybridMultilevel"/>
    <w:tmpl w:val="6944CFE2"/>
    <w:lvl w:ilvl="0" w:tplc="4EE05E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9D849CB"/>
    <w:multiLevelType w:val="hybridMultilevel"/>
    <w:tmpl w:val="564C3036"/>
    <w:lvl w:ilvl="0" w:tplc="9A08AC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57C8"/>
    <w:rsid w:val="00043492"/>
    <w:rsid w:val="00052820"/>
    <w:rsid w:val="0009013D"/>
    <w:rsid w:val="000A3609"/>
    <w:rsid w:val="000F6D13"/>
    <w:rsid w:val="002C011B"/>
    <w:rsid w:val="002C5590"/>
    <w:rsid w:val="00313E51"/>
    <w:rsid w:val="00362CA5"/>
    <w:rsid w:val="003E54C1"/>
    <w:rsid w:val="00450FFC"/>
    <w:rsid w:val="005A3011"/>
    <w:rsid w:val="00621325"/>
    <w:rsid w:val="00624767"/>
    <w:rsid w:val="00624915"/>
    <w:rsid w:val="00683306"/>
    <w:rsid w:val="006C2D5F"/>
    <w:rsid w:val="006E33DD"/>
    <w:rsid w:val="006E61A6"/>
    <w:rsid w:val="00766987"/>
    <w:rsid w:val="007D2DF9"/>
    <w:rsid w:val="007E3946"/>
    <w:rsid w:val="00835AEC"/>
    <w:rsid w:val="00855B12"/>
    <w:rsid w:val="008711D0"/>
    <w:rsid w:val="0088477E"/>
    <w:rsid w:val="008A3DD5"/>
    <w:rsid w:val="008C07BF"/>
    <w:rsid w:val="008D2EDC"/>
    <w:rsid w:val="008F2AAB"/>
    <w:rsid w:val="00983D3B"/>
    <w:rsid w:val="009D0AFD"/>
    <w:rsid w:val="00A81665"/>
    <w:rsid w:val="00B00648"/>
    <w:rsid w:val="00B0753D"/>
    <w:rsid w:val="00BB63DC"/>
    <w:rsid w:val="00BC4F4A"/>
    <w:rsid w:val="00C15354"/>
    <w:rsid w:val="00C53ED3"/>
    <w:rsid w:val="00C77281"/>
    <w:rsid w:val="00C91213"/>
    <w:rsid w:val="00CA57C8"/>
    <w:rsid w:val="00DA61AB"/>
    <w:rsid w:val="00DB18A3"/>
    <w:rsid w:val="00DD7B07"/>
    <w:rsid w:val="00E0070E"/>
    <w:rsid w:val="00E03FA8"/>
    <w:rsid w:val="00E112D6"/>
    <w:rsid w:val="00E35558"/>
    <w:rsid w:val="00E36BE1"/>
    <w:rsid w:val="00E672CB"/>
    <w:rsid w:val="00EA5046"/>
    <w:rsid w:val="00EF5412"/>
    <w:rsid w:val="00F13CAA"/>
    <w:rsid w:val="00F42740"/>
    <w:rsid w:val="00F924FA"/>
    <w:rsid w:val="00F95509"/>
    <w:rsid w:val="00F96B86"/>
    <w:rsid w:val="00FA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7C8"/>
    <w:pPr>
      <w:spacing w:after="0" w:line="240" w:lineRule="auto"/>
    </w:pPr>
  </w:style>
  <w:style w:type="character" w:styleId="a4">
    <w:name w:val="Strong"/>
    <w:basedOn w:val="a0"/>
    <w:uiPriority w:val="22"/>
    <w:qFormat/>
    <w:rsid w:val="005A3011"/>
    <w:rPr>
      <w:b/>
      <w:bCs/>
    </w:rPr>
  </w:style>
  <w:style w:type="character" w:styleId="a5">
    <w:name w:val="Hyperlink"/>
    <w:basedOn w:val="a0"/>
    <w:uiPriority w:val="99"/>
    <w:semiHidden/>
    <w:unhideWhenUsed/>
    <w:rsid w:val="005A3011"/>
    <w:rPr>
      <w:color w:val="0000FF"/>
      <w:u w:val="single"/>
    </w:rPr>
  </w:style>
  <w:style w:type="table" w:styleId="a6">
    <w:name w:val="Table Grid"/>
    <w:basedOn w:val="a1"/>
    <w:uiPriority w:val="59"/>
    <w:rsid w:val="00E11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ffline/ref=2A33C0C8B64B65F67F823846C867F81BF5E46D907E708D906A1777b2y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OBSHIY OTDEL</dc:creator>
  <cp:keywords/>
  <dc:description/>
  <cp:lastModifiedBy>OBSHIY OTDEL</cp:lastModifiedBy>
  <cp:revision>2</cp:revision>
  <cp:lastPrinted>2015-04-24T07:23:00Z</cp:lastPrinted>
  <dcterms:created xsi:type="dcterms:W3CDTF">2019-11-01T12:56:00Z</dcterms:created>
  <dcterms:modified xsi:type="dcterms:W3CDTF">2019-11-01T12:56:00Z</dcterms:modified>
</cp:coreProperties>
</file>