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3000000">
      <w:pPr>
        <w:pStyle w:val="Style_2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pStyle w:val="Style_2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</w:p>
    <w:p w14:paraId="05000000">
      <w:pPr>
        <w:pStyle w:val="Style_2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6000000">
      <w:pPr>
        <w:pStyle w:val="Style_3"/>
        <w:rPr>
          <w:sz w:val="28"/>
        </w:rPr>
      </w:pPr>
    </w:p>
    <w:p w14:paraId="07000000">
      <w:pPr>
        <w:pStyle w:val="Style_3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ПОСТАНОВЛЕНИЕ</w:t>
      </w:r>
    </w:p>
    <w:p w14:paraId="08000000">
      <w:pPr>
        <w:pStyle w:val="Style_4"/>
      </w:pPr>
    </w:p>
    <w:p w14:paraId="09000000">
      <w:pPr>
        <w:pStyle w:val="Style_3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___ декабря </w:t>
      </w:r>
      <w:r>
        <w:rPr>
          <w:rFonts w:ascii="Times New Roman" w:hAnsi="Times New Roman"/>
          <w:b w:val="0"/>
          <w:i w:val="0"/>
          <w:sz w:val="28"/>
        </w:rPr>
        <w:t>2022</w:t>
      </w:r>
      <w:r>
        <w:rPr>
          <w:rFonts w:ascii="Times New Roman" w:hAnsi="Times New Roman"/>
          <w:b w:val="0"/>
          <w:i w:val="0"/>
          <w:sz w:val="28"/>
        </w:rPr>
        <w:t>г</w:t>
      </w:r>
      <w:r>
        <w:rPr>
          <w:rFonts w:ascii="Times New Roman" w:hAnsi="Times New Roman"/>
          <w:b w:val="0"/>
          <w:i w:val="0"/>
          <w:sz w:val="28"/>
        </w:rPr>
        <w:t xml:space="preserve">.                          </w:t>
      </w:r>
      <w:r>
        <w:rPr>
          <w:rFonts w:ascii="Times New Roman" w:hAnsi="Times New Roman"/>
          <w:b w:val="0"/>
          <w:i w:val="0"/>
          <w:sz w:val="28"/>
        </w:rPr>
        <w:tab/>
      </w:r>
      <w:r>
        <w:rPr>
          <w:rFonts w:ascii="Times New Roman" w:hAnsi="Times New Roman"/>
          <w:b w:val="0"/>
          <w:i w:val="0"/>
          <w:sz w:val="28"/>
        </w:rPr>
        <w:t>№</w:t>
      </w:r>
      <w:r>
        <w:rPr>
          <w:rFonts w:ascii="Times New Roman" w:hAnsi="Times New Roman"/>
          <w:b w:val="0"/>
          <w:i w:val="0"/>
          <w:sz w:val="28"/>
        </w:rPr>
        <w:t xml:space="preserve"> ___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</w:t>
      </w:r>
      <w:r>
        <w:rPr>
          <w:rFonts w:ascii="Times New Roman" w:hAnsi="Times New Roman"/>
          <w:b w:val="0"/>
          <w:i w:val="0"/>
          <w:sz w:val="28"/>
        </w:rPr>
        <w:t>с.Кагальник</w:t>
      </w:r>
    </w:p>
    <w:p w14:paraId="0A000000">
      <w:pPr>
        <w:pStyle w:val="Style_1"/>
        <w:spacing w:before="5"/>
        <w:ind/>
        <w:jc w:val="left"/>
      </w:pPr>
    </w:p>
    <w:p w14:paraId="0B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>Об утверждении Порядка обнародования</w:t>
      </w:r>
    </w:p>
    <w:p w14:paraId="0C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 xml:space="preserve">ежеквартальных сведений о </w:t>
      </w:r>
      <w:r>
        <w:rPr>
          <w:b w:val="1"/>
          <w:spacing w:val="-67"/>
          <w:sz w:val="28"/>
        </w:rPr>
        <w:t xml:space="preserve"> </w:t>
      </w:r>
      <w:r>
        <w:rPr>
          <w:b w:val="1"/>
          <w:sz w:val="28"/>
        </w:rPr>
        <w:t>численности</w:t>
      </w:r>
      <w:r>
        <w:rPr>
          <w:b w:val="1"/>
          <w:spacing w:val="-2"/>
          <w:sz w:val="28"/>
        </w:rPr>
        <w:t xml:space="preserve"> </w:t>
      </w:r>
    </w:p>
    <w:p w14:paraId="0D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>муниципальных служащих</w:t>
      </w:r>
      <w:r>
        <w:rPr>
          <w:b w:val="1"/>
          <w:spacing w:val="-1"/>
          <w:sz w:val="28"/>
        </w:rPr>
        <w:t xml:space="preserve">, технического </w:t>
      </w:r>
    </w:p>
    <w:p w14:paraId="0E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pacing w:val="-1"/>
          <w:sz w:val="28"/>
        </w:rPr>
        <w:t xml:space="preserve">и обслуживающего персонала Администрации </w:t>
      </w:r>
    </w:p>
    <w:p w14:paraId="0F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pacing w:val="-1"/>
          <w:sz w:val="28"/>
        </w:rPr>
        <w:t xml:space="preserve">Кагальницкого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 xml:space="preserve">фактических </w:t>
      </w:r>
    </w:p>
    <w:p w14:paraId="10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>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содержание</w:t>
      </w:r>
    </w:p>
    <w:p w14:paraId="11000000">
      <w:pPr>
        <w:pStyle w:val="Style_1"/>
        <w:spacing w:before="6"/>
        <w:ind/>
        <w:jc w:val="left"/>
        <w:rPr>
          <w:b w:val="1"/>
          <w:sz w:val="27"/>
        </w:rPr>
      </w:pPr>
    </w:p>
    <w:p w14:paraId="12000000">
      <w:pPr>
        <w:pStyle w:val="Style_1"/>
        <w:spacing w:line="322" w:lineRule="exact"/>
        <w:ind w:firstLine="0" w:left="810"/>
        <w:jc w:val="both"/>
      </w:pPr>
      <w:r>
        <w:t>В</w:t>
      </w:r>
      <w:r>
        <w:rPr>
          <w:spacing w:val="73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со  </w:t>
      </w:r>
      <w:r>
        <w:rPr>
          <w:spacing w:val="5"/>
        </w:rPr>
        <w:t xml:space="preserve"> </w:t>
      </w:r>
      <w:r>
        <w:fldChar w:fldCharType="begin"/>
      </w:r>
      <w:r>
        <w:instrText>HYPERLINK "consultantplus://offline/ref%3DE22E5F7C008FCC5777BA9A122F3DCCD1D8117350FA218DDE2A965B3A3A1E403ED0F4A7553EwAs7G"</w:instrText>
      </w:r>
      <w:r>
        <w:fldChar w:fldCharType="separate"/>
      </w:r>
      <w:r>
        <w:t>статьей   52</w:t>
      </w:r>
      <w:r>
        <w:fldChar w:fldCharType="end"/>
      </w:r>
      <w:r>
        <w:t xml:space="preserve">  </w:t>
      </w:r>
      <w:r>
        <w:rPr>
          <w:spacing w:val="4"/>
        </w:rPr>
        <w:t xml:space="preserve"> </w:t>
      </w:r>
      <w:r>
        <w:t xml:space="preserve">Федерального  </w:t>
      </w:r>
      <w:r>
        <w:rPr>
          <w:spacing w:val="4"/>
        </w:rPr>
        <w:t xml:space="preserve"> </w:t>
      </w:r>
      <w:r>
        <w:t>закона   от   06.10.2003</w:t>
      </w:r>
    </w:p>
    <w:p w14:paraId="13000000">
      <w:pPr>
        <w:pStyle w:val="Style_1"/>
        <w:ind w:firstLine="0" w:left="102" w:right="101"/>
        <w:jc w:val="both"/>
        <w:rPr>
          <w:b w:val="1"/>
        </w:rPr>
      </w:pPr>
      <w:r>
        <w:t>№</w:t>
      </w:r>
      <w:r>
        <w:rPr>
          <w:spacing w:val="54"/>
        </w:rPr>
        <w:t xml:space="preserve"> </w:t>
      </w:r>
      <w:r>
        <w:t>131-ФЗ</w:t>
      </w:r>
      <w:r>
        <w:rPr>
          <w:spacing w:val="123"/>
        </w:rPr>
        <w:t xml:space="preserve"> </w:t>
      </w:r>
      <w:r>
        <w:t>«Об</w:t>
      </w:r>
      <w:r>
        <w:rPr>
          <w:spacing w:val="124"/>
        </w:rPr>
        <w:t xml:space="preserve"> </w:t>
      </w:r>
      <w:r>
        <w:t>общих</w:t>
      </w:r>
      <w:r>
        <w:rPr>
          <w:spacing w:val="123"/>
        </w:rPr>
        <w:t xml:space="preserve"> </w:t>
      </w:r>
      <w:r>
        <w:t>принципах</w:t>
      </w:r>
      <w:r>
        <w:rPr>
          <w:spacing w:val="120"/>
        </w:rPr>
        <w:t xml:space="preserve"> </w:t>
      </w:r>
      <w:r>
        <w:t>организации</w:t>
      </w:r>
      <w:r>
        <w:rPr>
          <w:spacing w:val="123"/>
        </w:rPr>
        <w:t xml:space="preserve"> </w:t>
      </w:r>
      <w:r>
        <w:t>местного</w:t>
      </w:r>
      <w:r>
        <w:rPr>
          <w:spacing w:val="121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 xml:space="preserve">в Российской Федерации», руководствуясь Бюджетным </w:t>
      </w:r>
      <w:r>
        <w:fldChar w:fldCharType="begin"/>
      </w:r>
      <w:r>
        <w:instrText>HYPERLINK "consultantplus://offline/ref%3DE22E5F7C008FCC5777BA9A122F3DCCD1D811705FFA258DDE2A965B3A3Aw1sEG"</w:instrText>
      </w:r>
      <w:r>
        <w:fldChar w:fldCharType="separate"/>
      </w:r>
      <w:r>
        <w:t>кодексом</w:t>
      </w:r>
      <w:r>
        <w:fldChar w:fldCharType="end"/>
      </w:r>
      <w:r>
        <w:t xml:space="preserve">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Администрация Кагальницкого сельского поселения</w:t>
      </w:r>
    </w:p>
    <w:p w14:paraId="14000000">
      <w:pPr>
        <w:pStyle w:val="Style_1"/>
        <w:ind w:firstLine="0" w:left="102" w:right="101"/>
        <w:jc w:val="center"/>
        <w:rPr>
          <w:b w:val="1"/>
        </w:rPr>
      </w:pPr>
      <w:r>
        <w:rPr>
          <w:b w:val="1"/>
        </w:rPr>
        <w:t>п</w:t>
      </w:r>
      <w:r>
        <w:rPr>
          <w:b w:val="1"/>
          <w:spacing w:val="-12"/>
        </w:rPr>
        <w:t xml:space="preserve"> </w:t>
      </w:r>
      <w:r>
        <w:rPr>
          <w:b w:val="1"/>
        </w:rPr>
        <w:t>о</w:t>
      </w:r>
      <w:r>
        <w:rPr>
          <w:b w:val="1"/>
          <w:spacing w:val="-10"/>
        </w:rPr>
        <w:t xml:space="preserve"> </w:t>
      </w:r>
      <w:r>
        <w:rPr>
          <w:b w:val="1"/>
        </w:rPr>
        <w:t>с</w:t>
      </w:r>
      <w:r>
        <w:rPr>
          <w:b w:val="1"/>
          <w:spacing w:val="-13"/>
        </w:rPr>
        <w:t xml:space="preserve"> </w:t>
      </w:r>
      <w:r>
        <w:rPr>
          <w:b w:val="1"/>
        </w:rPr>
        <w:t>т</w:t>
      </w:r>
      <w:r>
        <w:rPr>
          <w:b w:val="1"/>
          <w:spacing w:val="-13"/>
        </w:rPr>
        <w:t xml:space="preserve"> </w:t>
      </w:r>
      <w:r>
        <w:rPr>
          <w:b w:val="1"/>
        </w:rPr>
        <w:t>а</w:t>
      </w:r>
      <w:r>
        <w:rPr>
          <w:b w:val="1"/>
          <w:spacing w:val="-10"/>
        </w:rPr>
        <w:t xml:space="preserve"> </w:t>
      </w:r>
      <w:r>
        <w:rPr>
          <w:b w:val="1"/>
        </w:rPr>
        <w:t>н</w:t>
      </w:r>
      <w:r>
        <w:rPr>
          <w:b w:val="1"/>
          <w:spacing w:val="-12"/>
        </w:rPr>
        <w:t xml:space="preserve"> </w:t>
      </w:r>
      <w:r>
        <w:rPr>
          <w:b w:val="1"/>
        </w:rPr>
        <w:t>о</w:t>
      </w:r>
      <w:r>
        <w:rPr>
          <w:b w:val="1"/>
          <w:spacing w:val="-12"/>
        </w:rPr>
        <w:t xml:space="preserve"> </w:t>
      </w:r>
      <w:r>
        <w:rPr>
          <w:b w:val="1"/>
        </w:rPr>
        <w:t>в</w:t>
      </w:r>
      <w:r>
        <w:rPr>
          <w:b w:val="1"/>
          <w:spacing w:val="-11"/>
        </w:rPr>
        <w:t xml:space="preserve"> </w:t>
      </w:r>
      <w:r>
        <w:rPr>
          <w:b w:val="1"/>
        </w:rPr>
        <w:t>л</w:t>
      </w:r>
      <w:r>
        <w:rPr>
          <w:b w:val="1"/>
          <w:spacing w:val="-10"/>
        </w:rPr>
        <w:t xml:space="preserve"> </w:t>
      </w:r>
      <w:r>
        <w:rPr>
          <w:b w:val="1"/>
        </w:rPr>
        <w:t>я</w:t>
      </w:r>
      <w:r>
        <w:rPr>
          <w:b w:val="1"/>
          <w:spacing w:val="-12"/>
        </w:rPr>
        <w:t xml:space="preserve"> </w:t>
      </w:r>
      <w:r>
        <w:rPr>
          <w:b w:val="1"/>
        </w:rPr>
        <w:t>е</w:t>
      </w:r>
      <w:r>
        <w:rPr>
          <w:b w:val="1"/>
          <w:spacing w:val="-12"/>
        </w:rPr>
        <w:t xml:space="preserve"> </w:t>
      </w:r>
      <w:r>
        <w:rPr>
          <w:b w:val="1"/>
        </w:rPr>
        <w:t>т</w:t>
      </w:r>
      <w:r>
        <w:rPr>
          <w:b w:val="1"/>
          <w:spacing w:val="-10"/>
        </w:rPr>
        <w:t xml:space="preserve"> </w:t>
      </w:r>
      <w:r>
        <w:rPr>
          <w:b w:val="1"/>
        </w:rPr>
        <w:t>:</w:t>
      </w:r>
    </w:p>
    <w:p w14:paraId="15000000">
      <w:pPr>
        <w:pStyle w:val="Style_1"/>
        <w:spacing w:before="1"/>
        <w:ind/>
        <w:rPr>
          <w:b w:val="1"/>
        </w:rPr>
      </w:pPr>
    </w:p>
    <w:p w14:paraId="16000000">
      <w:pPr>
        <w:pStyle w:val="Style_5"/>
        <w:numPr>
          <w:ilvl w:val="0"/>
          <w:numId w:val="1"/>
        </w:numPr>
        <w:tabs>
          <w:tab w:leader="none" w:pos="1091" w:val="left"/>
        </w:tabs>
        <w:spacing w:after="0" w:before="0" w:line="240" w:lineRule="auto"/>
        <w:ind w:firstLine="707" w:left="102" w:right="99"/>
        <w:jc w:val="both"/>
        <w:rPr>
          <w:b w:val="1"/>
          <w:sz w:val="28"/>
        </w:rPr>
      </w:pPr>
      <w:r>
        <w:rPr>
          <w:sz w:val="28"/>
        </w:rPr>
        <w:t>Утвердить     Порядок     обнародования     ежеквартальных    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численности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муниципальных служащих</w:t>
      </w:r>
      <w:r>
        <w:rPr>
          <w:b w:val="0"/>
          <w:spacing w:val="-1"/>
          <w:sz w:val="28"/>
        </w:rPr>
        <w:t xml:space="preserve">, технического </w:t>
      </w:r>
      <w:r>
        <w:rPr>
          <w:b w:val="0"/>
          <w:spacing w:val="-1"/>
          <w:sz w:val="28"/>
        </w:rPr>
        <w:t xml:space="preserve">и обслуживающего персонала Администрации </w:t>
      </w:r>
      <w:r>
        <w:rPr>
          <w:b w:val="0"/>
          <w:spacing w:val="-1"/>
          <w:sz w:val="28"/>
        </w:rPr>
        <w:t xml:space="preserve">Кагальницкого сельского поселения </w:t>
      </w:r>
      <w:r>
        <w:rPr>
          <w:b w:val="0"/>
          <w:sz w:val="28"/>
        </w:rPr>
        <w:t>и</w:t>
      </w:r>
      <w:r>
        <w:rPr>
          <w:b w:val="0"/>
          <w:spacing w:val="-3"/>
          <w:sz w:val="28"/>
        </w:rPr>
        <w:t xml:space="preserve"> </w:t>
      </w:r>
      <w:r>
        <w:rPr>
          <w:b w:val="0"/>
          <w:sz w:val="28"/>
        </w:rPr>
        <w:t xml:space="preserve">фактических </w:t>
      </w:r>
      <w:r>
        <w:rPr>
          <w:b w:val="0"/>
          <w:sz w:val="28"/>
        </w:rPr>
        <w:t>затрат на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их денежное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содержание</w:t>
      </w:r>
      <w:r>
        <w:rPr>
          <w:b w:val="0"/>
          <w:sz w:val="28"/>
        </w:rPr>
        <w:t>,</w:t>
      </w:r>
      <w:r>
        <w:rPr>
          <w:sz w:val="28"/>
        </w:rPr>
        <w:t xml:space="preserve">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постановлению.</w:t>
      </w:r>
    </w:p>
    <w:p w14:paraId="17000000">
      <w:pPr>
        <w:pStyle w:val="Style_5"/>
        <w:numPr>
          <w:ilvl w:val="0"/>
          <w:numId w:val="1"/>
        </w:numPr>
        <w:tabs>
          <w:tab w:leader="none" w:pos="1091" w:val="left"/>
        </w:tabs>
        <w:spacing w:after="0" w:before="1" w:line="240" w:lineRule="auto"/>
        <w:ind w:firstLine="707" w:left="102" w:right="10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Кагальницкого сельского поселения</w:t>
      </w:r>
      <w:r>
        <w:rPr>
          <w:sz w:val="28"/>
        </w:rPr>
        <w:t>.</w:t>
      </w:r>
    </w:p>
    <w:p w14:paraId="18000000">
      <w:pPr>
        <w:pStyle w:val="Style_5"/>
        <w:numPr>
          <w:ilvl w:val="0"/>
          <w:numId w:val="1"/>
        </w:numPr>
        <w:tabs>
          <w:tab w:leader="none" w:pos="1091" w:val="left"/>
        </w:tabs>
        <w:spacing w:after="0" w:before="0" w:line="240" w:lineRule="auto"/>
        <w:ind w:firstLine="707" w:left="102" w:right="103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заведующего сектором экономики и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Кагальницкого сельского поселения</w:t>
      </w:r>
      <w:r>
        <w:rPr>
          <w:sz w:val="28"/>
        </w:rPr>
        <w:t xml:space="preserve"> Куцкевич Е.И.</w:t>
      </w:r>
    </w:p>
    <w:p w14:paraId="19000000">
      <w:pPr>
        <w:pStyle w:val="Style_1"/>
        <w:rPr>
          <w:sz w:val="30"/>
        </w:rPr>
      </w:pPr>
    </w:p>
    <w:p w14:paraId="1A000000">
      <w:pPr>
        <w:pStyle w:val="Style_1"/>
        <w:rPr>
          <w:sz w:val="30"/>
        </w:rPr>
      </w:pPr>
    </w:p>
    <w:p w14:paraId="1B000000">
      <w:pPr>
        <w:widowControl w:val="1"/>
        <w:spacing w:after="0" w:before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лав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А</w:t>
      </w:r>
      <w:r>
        <w:rPr>
          <w:rFonts w:ascii="Times New Roman" w:hAnsi="Times New Roman"/>
          <w:b w:val="0"/>
          <w:sz w:val="28"/>
        </w:rPr>
        <w:t xml:space="preserve">дминистрации </w:t>
      </w:r>
    </w:p>
    <w:p w14:paraId="1C000000">
      <w:pPr>
        <w:pStyle w:val="Style_1"/>
        <w:spacing w:before="1"/>
        <w:ind/>
        <w:rPr>
          <w:sz w:val="26"/>
        </w:rPr>
      </w:pPr>
      <w:r>
        <w:rPr>
          <w:rFonts w:ascii="Times New Roman" w:hAnsi="Times New Roman"/>
          <w:b w:val="0"/>
          <w:sz w:val="28"/>
        </w:rPr>
        <w:t xml:space="preserve">Кагальницкого </w:t>
      </w: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К.А.Малерян</w:t>
      </w:r>
    </w:p>
    <w:p w14:paraId="1D000000">
      <w:pPr>
        <w:pStyle w:val="Style_1"/>
        <w:spacing w:before="79"/>
        <w:ind w:right="1328"/>
        <w:jc w:val="right"/>
      </w:pPr>
    </w:p>
    <w:p w14:paraId="1E000000">
      <w:pPr>
        <w:pStyle w:val="Style_1"/>
        <w:spacing w:before="79"/>
        <w:ind w:right="1328"/>
        <w:jc w:val="right"/>
      </w:pPr>
    </w:p>
    <w:p w14:paraId="1F000000">
      <w:pPr>
        <w:pStyle w:val="Style_1"/>
        <w:spacing w:before="79"/>
        <w:ind w:right="1328"/>
        <w:jc w:val="right"/>
      </w:pPr>
    </w:p>
    <w:p w14:paraId="20000000">
      <w:pPr>
        <w:pStyle w:val="Style_1"/>
        <w:spacing w:before="79"/>
        <w:ind w:right="1328"/>
        <w:jc w:val="right"/>
      </w:pPr>
    </w:p>
    <w:p w14:paraId="21000000">
      <w:pPr>
        <w:pStyle w:val="Style_1"/>
        <w:spacing w:before="79"/>
        <w:ind w:right="1328"/>
        <w:jc w:val="left"/>
      </w:pPr>
      <w:r>
        <w:t>Проект вносит сектор экономики и финансов</w:t>
      </w:r>
    </w:p>
    <w:p w14:paraId="22000000">
      <w:pPr>
        <w:pStyle w:val="Style_1"/>
        <w:spacing w:before="79"/>
        <w:ind w:right="1328"/>
        <w:jc w:val="right"/>
      </w:pPr>
    </w:p>
    <w:p w14:paraId="23000000">
      <w:pPr>
        <w:pStyle w:val="Style_1"/>
        <w:spacing w:before="79"/>
        <w:ind w:right="1328"/>
        <w:jc w:val="right"/>
      </w:pPr>
    </w:p>
    <w:p w14:paraId="24000000">
      <w:pPr>
        <w:pStyle w:val="Style_1"/>
        <w:spacing w:before="79"/>
        <w:ind w:right="1328"/>
        <w:jc w:val="right"/>
      </w:pPr>
    </w:p>
    <w:p w14:paraId="25000000">
      <w:pPr>
        <w:pStyle w:val="Style_1"/>
        <w:spacing w:before="79"/>
        <w:ind w:right="1328"/>
        <w:jc w:val="right"/>
      </w:pPr>
    </w:p>
    <w:p w14:paraId="26000000">
      <w:pPr>
        <w:pStyle w:val="Style_1"/>
        <w:spacing w:before="79"/>
        <w:ind w:right="1328"/>
        <w:jc w:val="right"/>
      </w:pPr>
    </w:p>
    <w:p w14:paraId="27000000">
      <w:pPr>
        <w:pStyle w:val="Style_1"/>
        <w:spacing w:before="79" w:line="240" w:lineRule="auto"/>
        <w:ind w:right="70"/>
        <w:jc w:val="right"/>
        <w:rPr>
          <w:b w:val="0"/>
          <w:sz w:val="24"/>
        </w:rPr>
      </w:pPr>
    </w:p>
    <w:p w14:paraId="28000000">
      <w:pPr>
        <w:pStyle w:val="Style_1"/>
        <w:spacing w:before="79" w:line="240" w:lineRule="auto"/>
        <w:ind w:right="70"/>
        <w:jc w:val="right"/>
        <w:rPr>
          <w:b w:val="0"/>
          <w:sz w:val="24"/>
        </w:rPr>
      </w:pPr>
      <w:r>
        <w:rPr>
          <w:rStyle w:val="Style_4_ch"/>
          <w:b w:val="0"/>
          <w:sz w:val="24"/>
        </w:rPr>
        <w:t xml:space="preserve">Приложение </w:t>
      </w:r>
      <w:r>
        <w:rPr>
          <w:rStyle w:val="Style_4_ch"/>
          <w:b w:val="0"/>
          <w:sz w:val="24"/>
        </w:rPr>
        <w:t xml:space="preserve">к проекту постановлению </w:t>
      </w:r>
    </w:p>
    <w:p w14:paraId="29000000">
      <w:pPr>
        <w:pStyle w:val="Style_1"/>
        <w:spacing w:before="79" w:line="240" w:lineRule="auto"/>
        <w:ind w:right="70"/>
        <w:jc w:val="right"/>
        <w:rPr>
          <w:b w:val="0"/>
          <w:sz w:val="24"/>
        </w:rPr>
      </w:pPr>
      <w:r>
        <w:rPr>
          <w:rStyle w:val="Style_4_ch"/>
          <w:b w:val="0"/>
          <w:sz w:val="24"/>
        </w:rPr>
        <w:t xml:space="preserve"> </w:t>
      </w:r>
      <w:r>
        <w:rPr>
          <w:rStyle w:val="Style_4_ch"/>
          <w:b w:val="0"/>
          <w:sz w:val="24"/>
        </w:rPr>
        <w:t>Администрации</w:t>
      </w:r>
      <w:r>
        <w:rPr>
          <w:rStyle w:val="Style_4_ch"/>
          <w:b w:val="0"/>
          <w:sz w:val="24"/>
        </w:rPr>
        <w:t xml:space="preserve"> </w:t>
      </w:r>
      <w:r>
        <w:rPr>
          <w:rStyle w:val="Style_4_ch"/>
          <w:b w:val="0"/>
          <w:sz w:val="24"/>
        </w:rPr>
        <w:t>Кагальницкого сельского поселения</w:t>
      </w:r>
    </w:p>
    <w:p w14:paraId="2A000000">
      <w:pPr>
        <w:pStyle w:val="Style_1"/>
        <w:spacing w:line="240" w:lineRule="auto"/>
        <w:ind w:firstLine="0" w:left="-610" w:right="70"/>
        <w:jc w:val="right"/>
        <w:rPr>
          <w:sz w:val="24"/>
        </w:rPr>
      </w:pPr>
      <w:r>
        <w:rPr>
          <w:rStyle w:val="Style_4_ch"/>
          <w:b w:val="0"/>
          <w:sz w:val="24"/>
        </w:rPr>
        <w:t>от</w:t>
      </w:r>
      <w:r>
        <w:rPr>
          <w:rStyle w:val="Style_4_ch"/>
          <w:b w:val="0"/>
          <w:sz w:val="24"/>
        </w:rPr>
        <w:t xml:space="preserve"> ___</w:t>
      </w:r>
      <w:r>
        <w:rPr>
          <w:rStyle w:val="Style_4_ch"/>
          <w:b w:val="0"/>
          <w:sz w:val="24"/>
        </w:rPr>
        <w:t>.12.2022г.</w:t>
      </w:r>
      <w:r>
        <w:rPr>
          <w:rStyle w:val="Style_4_ch"/>
          <w:b w:val="0"/>
          <w:sz w:val="24"/>
        </w:rPr>
        <w:t xml:space="preserve"> </w:t>
      </w:r>
      <w:r>
        <w:rPr>
          <w:rStyle w:val="Style_4_ch"/>
          <w:b w:val="0"/>
          <w:sz w:val="24"/>
        </w:rPr>
        <w:t>№</w:t>
      </w:r>
      <w:r>
        <w:rPr>
          <w:rStyle w:val="Style_4_ch"/>
          <w:b w:val="0"/>
          <w:sz w:val="24"/>
        </w:rPr>
        <w:t xml:space="preserve"> </w:t>
      </w:r>
      <w:r>
        <w:rPr>
          <w:rStyle w:val="Style_4_ch"/>
          <w:b w:val="0"/>
          <w:sz w:val="24"/>
        </w:rPr>
        <w:t>___</w:t>
      </w:r>
      <w:r>
        <w:rPr>
          <w:rStyle w:val="Style_4_ch"/>
          <w:b w:val="0"/>
          <w:sz w:val="24"/>
        </w:rPr>
        <w:t xml:space="preserve"> «Об утверждении Порядка о</w:t>
      </w:r>
      <w:r>
        <w:rPr>
          <w:b w:val="0"/>
          <w:sz w:val="24"/>
        </w:rPr>
        <w:t>бнародования</w:t>
      </w:r>
    </w:p>
    <w:p w14:paraId="2B000000">
      <w:pPr>
        <w:spacing w:before="0" w:line="240" w:lineRule="auto"/>
        <w:ind w:firstLine="0" w:left="0" w:right="70"/>
        <w:jc w:val="right"/>
        <w:rPr>
          <w:b w:val="0"/>
          <w:sz w:val="24"/>
        </w:rPr>
      </w:pPr>
      <w:r>
        <w:rPr>
          <w:b w:val="0"/>
          <w:sz w:val="24"/>
        </w:rPr>
        <w:t xml:space="preserve"> ежеквартальных сведений о </w:t>
      </w:r>
      <w:r>
        <w:rPr>
          <w:b w:val="0"/>
          <w:spacing w:val="-67"/>
          <w:sz w:val="24"/>
        </w:rPr>
        <w:t xml:space="preserve"> </w:t>
      </w:r>
      <w:r>
        <w:rPr>
          <w:b w:val="0"/>
          <w:sz w:val="24"/>
        </w:rPr>
        <w:t>численности</w:t>
      </w:r>
      <w:r>
        <w:rPr>
          <w:b w:val="0"/>
          <w:spacing w:val="-2"/>
          <w:sz w:val="24"/>
        </w:rPr>
        <w:t xml:space="preserve"> </w:t>
      </w:r>
    </w:p>
    <w:p w14:paraId="2C000000">
      <w:pPr>
        <w:spacing w:before="0" w:line="240" w:lineRule="auto"/>
        <w:ind w:firstLine="0" w:left="0" w:right="70"/>
        <w:jc w:val="right"/>
        <w:rPr>
          <w:b w:val="0"/>
          <w:sz w:val="24"/>
        </w:rPr>
      </w:pPr>
      <w:r>
        <w:rPr>
          <w:b w:val="0"/>
          <w:sz w:val="24"/>
        </w:rPr>
        <w:t>муниципальных служащих</w:t>
      </w:r>
      <w:r>
        <w:rPr>
          <w:b w:val="0"/>
          <w:spacing w:val="-1"/>
          <w:sz w:val="24"/>
        </w:rPr>
        <w:t xml:space="preserve">, технического </w:t>
      </w:r>
    </w:p>
    <w:p w14:paraId="2D000000">
      <w:pPr>
        <w:spacing w:before="0" w:line="240" w:lineRule="auto"/>
        <w:ind w:firstLine="0" w:left="0" w:right="70"/>
        <w:jc w:val="right"/>
        <w:rPr>
          <w:b w:val="0"/>
          <w:sz w:val="24"/>
        </w:rPr>
      </w:pPr>
      <w:r>
        <w:rPr>
          <w:b w:val="0"/>
          <w:spacing w:val="-1"/>
          <w:sz w:val="24"/>
        </w:rPr>
        <w:t xml:space="preserve">и обслуживающего персонала Администрации </w:t>
      </w:r>
    </w:p>
    <w:p w14:paraId="2E000000">
      <w:pPr>
        <w:spacing w:before="0" w:line="240" w:lineRule="auto"/>
        <w:ind w:firstLine="0" w:left="0" w:right="70"/>
        <w:jc w:val="right"/>
        <w:rPr>
          <w:b w:val="0"/>
          <w:sz w:val="24"/>
        </w:rPr>
      </w:pPr>
      <w:r>
        <w:rPr>
          <w:b w:val="0"/>
          <w:spacing w:val="-1"/>
          <w:sz w:val="24"/>
        </w:rPr>
        <w:t xml:space="preserve">Кагальницкого сельского поселения </w:t>
      </w:r>
      <w:r>
        <w:rPr>
          <w:b w:val="0"/>
          <w:sz w:val="24"/>
        </w:rPr>
        <w:t>и</w:t>
      </w:r>
      <w:r>
        <w:rPr>
          <w:b w:val="0"/>
          <w:spacing w:val="-3"/>
          <w:sz w:val="24"/>
        </w:rPr>
        <w:t xml:space="preserve"> </w:t>
      </w:r>
      <w:r>
        <w:rPr>
          <w:b w:val="0"/>
          <w:sz w:val="24"/>
        </w:rPr>
        <w:t xml:space="preserve">фактических </w:t>
      </w:r>
    </w:p>
    <w:p w14:paraId="2F000000">
      <w:pPr>
        <w:spacing w:before="0" w:line="240" w:lineRule="auto"/>
        <w:ind w:firstLine="0" w:left="0" w:right="70"/>
        <w:jc w:val="right"/>
        <w:rPr>
          <w:b w:val="0"/>
          <w:sz w:val="24"/>
        </w:rPr>
      </w:pPr>
      <w:r>
        <w:rPr>
          <w:b w:val="0"/>
          <w:sz w:val="24"/>
        </w:rPr>
        <w:t>затрат на</w:t>
      </w:r>
      <w:r>
        <w:rPr>
          <w:b w:val="0"/>
          <w:spacing w:val="-1"/>
          <w:sz w:val="24"/>
        </w:rPr>
        <w:t xml:space="preserve"> </w:t>
      </w:r>
      <w:r>
        <w:rPr>
          <w:b w:val="0"/>
          <w:sz w:val="24"/>
        </w:rPr>
        <w:t>их денежное</w:t>
      </w:r>
      <w:r>
        <w:rPr>
          <w:b w:val="0"/>
          <w:spacing w:val="-1"/>
          <w:sz w:val="24"/>
        </w:rPr>
        <w:t xml:space="preserve"> </w:t>
      </w:r>
      <w:r>
        <w:rPr>
          <w:b w:val="0"/>
          <w:sz w:val="24"/>
        </w:rPr>
        <w:t>содержание»</w:t>
      </w:r>
    </w:p>
    <w:p w14:paraId="30000000">
      <w:pPr>
        <w:pStyle w:val="Style_1"/>
        <w:spacing w:line="321" w:lineRule="exact"/>
        <w:ind w:firstLine="0" w:left="6477"/>
        <w:jc w:val="right"/>
      </w:pPr>
    </w:p>
    <w:p w14:paraId="31000000">
      <w:pPr>
        <w:pStyle w:val="Style_1"/>
        <w:spacing w:before="4"/>
        <w:ind/>
      </w:pPr>
    </w:p>
    <w:p w14:paraId="32000000">
      <w:pPr>
        <w:spacing w:before="0"/>
        <w:ind w:firstLine="0" w:left="1157" w:right="1160"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</w:p>
    <w:p w14:paraId="33000000">
      <w:pPr>
        <w:spacing w:before="2"/>
        <w:ind w:firstLine="74" w:left="133" w:right="144"/>
        <w:jc w:val="center"/>
        <w:rPr>
          <w:b w:val="1"/>
          <w:sz w:val="28"/>
        </w:rPr>
      </w:pPr>
      <w:r>
        <w:rPr>
          <w:b w:val="1"/>
          <w:sz w:val="28"/>
        </w:rPr>
        <w:t xml:space="preserve">обнародования ежеквартальных сведений о численности </w:t>
      </w:r>
      <w:r>
        <w:rPr>
          <w:b w:val="1"/>
          <w:sz w:val="28"/>
        </w:rPr>
        <w:t>муниципальных служащих</w:t>
      </w:r>
      <w:r>
        <w:rPr>
          <w:b w:val="1"/>
          <w:spacing w:val="-1"/>
          <w:sz w:val="28"/>
        </w:rPr>
        <w:t xml:space="preserve">, технического </w:t>
      </w:r>
      <w:r>
        <w:rPr>
          <w:b w:val="1"/>
          <w:spacing w:val="-1"/>
          <w:sz w:val="28"/>
        </w:rPr>
        <w:t xml:space="preserve">и обслуживающего персонала Администрации </w:t>
      </w:r>
    </w:p>
    <w:p w14:paraId="34000000">
      <w:pPr>
        <w:spacing w:before="0"/>
        <w:ind w:firstLine="0" w:left="0" w:right="464"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 xml:space="preserve">Кагальницкого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 xml:space="preserve">фактических </w:t>
      </w:r>
    </w:p>
    <w:p w14:paraId="35000000">
      <w:pPr>
        <w:spacing w:before="0"/>
        <w:ind w:firstLine="0" w:left="0" w:right="464"/>
        <w:jc w:val="center"/>
        <w:rPr>
          <w:b w:val="1"/>
          <w:sz w:val="28"/>
        </w:rPr>
      </w:pPr>
      <w:r>
        <w:rPr>
          <w:b w:val="1"/>
          <w:sz w:val="28"/>
        </w:rPr>
        <w:t>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содержание</w:t>
      </w:r>
    </w:p>
    <w:p w14:paraId="36000000">
      <w:pPr>
        <w:pStyle w:val="Style_1"/>
        <w:spacing w:before="6"/>
        <w:ind/>
        <w:jc w:val="center"/>
        <w:rPr>
          <w:b w:val="1"/>
          <w:sz w:val="27"/>
        </w:rPr>
      </w:pPr>
    </w:p>
    <w:p w14:paraId="37000000">
      <w:pPr>
        <w:pStyle w:val="Style_5"/>
        <w:numPr>
          <w:ilvl w:val="1"/>
          <w:numId w:val="1"/>
        </w:numPr>
        <w:tabs>
          <w:tab w:leader="none" w:pos="1235" w:val="left"/>
        </w:tabs>
        <w:spacing w:after="0" w:before="1" w:line="240" w:lineRule="auto"/>
        <w:ind w:hanging="281" w:left="1234" w:right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9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"consultantplus://offline/ref%3DE22E5F7C008FCC5777BA9A122F3DCCD1D8117350FA218DDE2A965B3A3A1E403ED0F4A7553EwAs7G"</w:instrText>
      </w:r>
      <w:r>
        <w:rPr>
          <w:sz w:val="28"/>
        </w:rPr>
        <w:fldChar w:fldCharType="separate"/>
      </w:r>
      <w:r>
        <w:rPr>
          <w:sz w:val="28"/>
        </w:rPr>
        <w:t>частью</w:t>
      </w:r>
      <w:r>
        <w:rPr>
          <w:spacing w:val="77"/>
          <w:sz w:val="28"/>
        </w:rPr>
        <w:t xml:space="preserve"> </w:t>
      </w:r>
      <w:r>
        <w:rPr>
          <w:sz w:val="28"/>
        </w:rPr>
        <w:t>6</w:t>
      </w:r>
      <w:r>
        <w:rPr>
          <w:spacing w:val="79"/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fldChar w:fldCharType="end"/>
      </w:r>
    </w:p>
    <w:p w14:paraId="38000000">
      <w:pPr>
        <w:pStyle w:val="Style_1"/>
        <w:spacing w:before="2"/>
        <w:ind w:firstLine="0" w:left="102" w:right="103"/>
        <w:jc w:val="both"/>
      </w:pPr>
      <w:r>
        <w:fldChar w:fldCharType="begin"/>
      </w:r>
      <w:r>
        <w:instrText>HYPERLINK "consultantplus://offline/ref%3DE22E5F7C008FCC5777BA9A122F3DCCD1D8117350FA218DDE2A965B3A3A1E403ED0F4A7553EwAs7G"</w:instrText>
      </w:r>
      <w:r>
        <w:fldChar w:fldCharType="separate"/>
      </w:r>
      <w:r>
        <w:t>52</w:t>
      </w:r>
      <w:r>
        <w:fldChar w:fldCharType="end"/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 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      местного      самоуправления      в     Российской      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обнародования</w:t>
      </w:r>
      <w:r>
        <w:rPr>
          <w:spacing w:val="-1"/>
        </w:rPr>
        <w:t xml:space="preserve"> </w:t>
      </w:r>
      <w:r>
        <w:t>вышеуказанных ежеквартальных</w:t>
      </w:r>
      <w:r>
        <w:rPr>
          <w:spacing w:val="1"/>
        </w:rPr>
        <w:t xml:space="preserve"> </w:t>
      </w:r>
      <w:r>
        <w:t>сведений.</w:t>
      </w:r>
    </w:p>
    <w:p w14:paraId="39000000">
      <w:pPr>
        <w:pStyle w:val="Style_5"/>
        <w:numPr>
          <w:ilvl w:val="1"/>
          <w:numId w:val="1"/>
        </w:numPr>
        <w:tabs>
          <w:tab w:leader="none" w:pos="1235" w:val="left"/>
        </w:tabs>
        <w:spacing w:after="0" w:before="0" w:line="240" w:lineRule="auto"/>
        <w:ind w:firstLine="851" w:left="102" w:right="100"/>
        <w:jc w:val="both"/>
        <w:rPr>
          <w:sz w:val="28"/>
        </w:rPr>
      </w:pPr>
      <w:r>
        <w:rPr>
          <w:sz w:val="28"/>
        </w:rPr>
        <w:t xml:space="preserve">Информация о численности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муниципальных служащих</w:t>
      </w:r>
      <w:r>
        <w:rPr>
          <w:b w:val="0"/>
          <w:spacing w:val="-1"/>
          <w:sz w:val="28"/>
        </w:rPr>
        <w:t xml:space="preserve">, технического </w:t>
      </w:r>
      <w:r>
        <w:rPr>
          <w:b w:val="0"/>
          <w:spacing w:val="-1"/>
          <w:sz w:val="28"/>
        </w:rPr>
        <w:t xml:space="preserve">и обслуживающего персонала Администрации </w:t>
      </w:r>
      <w:r>
        <w:rPr>
          <w:b w:val="0"/>
          <w:spacing w:val="-1"/>
          <w:sz w:val="28"/>
        </w:rPr>
        <w:t xml:space="preserve">Кагальницкого сельского поселения </w:t>
      </w:r>
      <w:r>
        <w:rPr>
          <w:b w:val="0"/>
          <w:sz w:val="28"/>
        </w:rPr>
        <w:t>и</w:t>
      </w:r>
      <w:r>
        <w:rPr>
          <w:b w:val="0"/>
          <w:spacing w:val="-3"/>
          <w:sz w:val="28"/>
        </w:rPr>
        <w:t xml:space="preserve"> </w:t>
      </w:r>
      <w:r>
        <w:rPr>
          <w:b w:val="0"/>
          <w:sz w:val="28"/>
        </w:rPr>
        <w:t xml:space="preserve">фактических </w:t>
      </w:r>
      <w:r>
        <w:rPr>
          <w:b w:val="0"/>
          <w:sz w:val="28"/>
        </w:rPr>
        <w:t>затрат на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их денежное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Кагальницкого сельского поселения</w:t>
      </w:r>
      <w:r>
        <w:rPr>
          <w:sz w:val="28"/>
        </w:rPr>
        <w:t xml:space="preserve"> ежеквартально, в срок до 15 числа месяца,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z w:val="28"/>
        </w:rPr>
        <w:t xml:space="preserve"> заведующему сектором экономики и ф</w:t>
      </w:r>
      <w:r>
        <w:rPr>
          <w:sz w:val="28"/>
        </w:rPr>
        <w:t>инансов Администрации Кагальницкого сельского поселения.</w:t>
      </w:r>
    </w:p>
    <w:p w14:paraId="3A000000">
      <w:pPr>
        <w:pStyle w:val="Style_5"/>
        <w:numPr>
          <w:ilvl w:val="1"/>
          <w:numId w:val="1"/>
        </w:numPr>
        <w:tabs>
          <w:tab w:leader="none" w:pos="1235" w:val="left"/>
        </w:tabs>
        <w:spacing w:after="0" w:before="0" w:line="240" w:lineRule="auto"/>
        <w:ind w:firstLine="851" w:left="102" w:right="10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Кагальницкого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</w:t>
      </w:r>
      <w:r>
        <w:rPr>
          <w:spacing w:val="1"/>
          <w:sz w:val="28"/>
        </w:rPr>
        <w:t xml:space="preserve">ет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</w:t>
      </w:r>
      <w:r>
        <w:rPr>
          <w:sz w:val="28"/>
        </w:rPr>
        <w:t>тавляемой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информации,   ее   соответствие   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Кагальницкого сельского поселения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14:paraId="3B000000">
      <w:pPr>
        <w:pStyle w:val="Style_5"/>
        <w:numPr>
          <w:ilvl w:val="1"/>
          <w:numId w:val="1"/>
        </w:numPr>
        <w:tabs>
          <w:tab w:leader="none" w:pos="1292" w:val="left"/>
        </w:tabs>
        <w:spacing w:after="0" w:before="1" w:line="240" w:lineRule="auto"/>
        <w:ind w:firstLine="851" w:left="102" w:right="104"/>
        <w:jc w:val="both"/>
        <w:rPr>
          <w:sz w:val="28"/>
        </w:rPr>
      </w:pPr>
      <w:r>
        <w:rPr>
          <w:sz w:val="28"/>
        </w:rPr>
        <w:t>На основании предоставленной информации, заведующим сектором экономики и финансов Администрации Кагальницкого сельского поселения до 25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 следующего за отчетным периодом, подготавливаются ежеквартальные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b w:val="0"/>
          <w:sz w:val="28"/>
        </w:rPr>
        <w:t>муниципальных служащих</w:t>
      </w:r>
      <w:r>
        <w:rPr>
          <w:b w:val="0"/>
          <w:spacing w:val="-1"/>
          <w:sz w:val="28"/>
        </w:rPr>
        <w:t xml:space="preserve">, технического </w:t>
      </w:r>
      <w:r>
        <w:rPr>
          <w:b w:val="0"/>
          <w:spacing w:val="-1"/>
          <w:sz w:val="28"/>
        </w:rPr>
        <w:t xml:space="preserve">и обслуживающего персонала Администрации </w:t>
      </w:r>
      <w:r>
        <w:rPr>
          <w:b w:val="0"/>
          <w:spacing w:val="-1"/>
          <w:sz w:val="28"/>
        </w:rPr>
        <w:t xml:space="preserve">Кагальницкого сельского поселения </w:t>
      </w:r>
      <w:r>
        <w:rPr>
          <w:b w:val="0"/>
          <w:sz w:val="28"/>
        </w:rPr>
        <w:t>и</w:t>
      </w:r>
      <w:r>
        <w:rPr>
          <w:b w:val="0"/>
          <w:spacing w:val="-3"/>
          <w:sz w:val="28"/>
        </w:rPr>
        <w:t xml:space="preserve"> </w:t>
      </w:r>
      <w:r>
        <w:rPr>
          <w:b w:val="0"/>
          <w:sz w:val="28"/>
        </w:rPr>
        <w:t xml:space="preserve">фактических </w:t>
      </w:r>
      <w:r>
        <w:rPr>
          <w:b w:val="0"/>
          <w:sz w:val="28"/>
        </w:rPr>
        <w:t>затрат на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их денежное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5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5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9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rStyle w:val="Style_5_ch"/>
          <w:b w:val="0"/>
          <w:spacing w:val="-1"/>
          <w:sz w:val="28"/>
        </w:rPr>
        <w:t xml:space="preserve"> </w:t>
      </w:r>
      <w:r>
        <w:rPr>
          <w:rStyle w:val="Style_5_ch"/>
          <w:b w:val="0"/>
          <w:spacing w:val="-1"/>
          <w:sz w:val="28"/>
        </w:rPr>
        <w:t>утверждение</w:t>
      </w:r>
      <w:r>
        <w:rPr>
          <w:rStyle w:val="Style_5_ch"/>
          <w:b w:val="0"/>
          <w:spacing w:val="-1"/>
          <w:sz w:val="28"/>
        </w:rPr>
        <w:t xml:space="preserve"> </w:t>
      </w:r>
      <w:r>
        <w:rPr>
          <w:rStyle w:val="Style_5_ch"/>
          <w:b w:val="0"/>
          <w:spacing w:val="-1"/>
          <w:sz w:val="28"/>
        </w:rPr>
        <w:t>главе</w:t>
      </w:r>
      <w:r>
        <w:rPr>
          <w:rStyle w:val="Style_5_ch"/>
          <w:b w:val="0"/>
          <w:spacing w:val="-1"/>
          <w:sz w:val="28"/>
        </w:rPr>
        <w:t xml:space="preserve"> </w:t>
      </w:r>
      <w:r>
        <w:rPr>
          <w:rStyle w:val="Style_5_ch"/>
          <w:b w:val="0"/>
          <w:spacing w:val="-1"/>
          <w:sz w:val="28"/>
        </w:rPr>
        <w:t>Администрации</w:t>
      </w:r>
      <w:r>
        <w:rPr>
          <w:rStyle w:val="Style_5_ch"/>
          <w:b w:val="0"/>
          <w:spacing w:val="-1"/>
          <w:sz w:val="28"/>
        </w:rPr>
        <w:t xml:space="preserve"> </w:t>
      </w:r>
      <w:r>
        <w:rPr>
          <w:b w:val="0"/>
          <w:spacing w:val="-1"/>
          <w:sz w:val="28"/>
        </w:rPr>
        <w:t>Кагальницкого сельского поселения</w:t>
      </w:r>
      <w:r>
        <w:rPr>
          <w:rStyle w:val="Style_5_ch"/>
          <w:b w:val="0"/>
          <w:spacing w:val="-1"/>
          <w:sz w:val="28"/>
        </w:rPr>
        <w:t>.</w:t>
      </w:r>
    </w:p>
    <w:p w14:paraId="3C000000">
      <w:pPr>
        <w:pStyle w:val="Style_5"/>
        <w:numPr>
          <w:ilvl w:val="1"/>
          <w:numId w:val="1"/>
        </w:numPr>
        <w:tabs>
          <w:tab w:leader="none" w:pos="1235" w:val="left"/>
        </w:tabs>
        <w:spacing w:after="0" w:before="2" w:line="240" w:lineRule="auto"/>
        <w:ind w:firstLine="851" w:left="102" w:right="101"/>
        <w:jc w:val="both"/>
        <w:rPr>
          <w:sz w:val="28"/>
        </w:rPr>
      </w:pPr>
      <w:r>
        <w:rPr>
          <w:sz w:val="28"/>
        </w:rPr>
        <w:t>Утвержденные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подлежат </w:t>
      </w:r>
      <w:r>
        <w:rPr>
          <w:sz w:val="28"/>
        </w:rPr>
        <w:t>размещению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официальном сайте Администрации </w:t>
      </w:r>
      <w:r>
        <w:rPr>
          <w:b w:val="0"/>
          <w:spacing w:val="-1"/>
          <w:sz w:val="28"/>
        </w:rPr>
        <w:t>Кагальницкого сельского поселения</w:t>
      </w:r>
      <w:r>
        <w:rPr>
          <w:sz w:val="28"/>
        </w:rPr>
        <w:t xml:space="preserve">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«Интернет» в составе ежеквартальных, 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бюджета</w:t>
      </w:r>
      <w:r>
        <w:rPr>
          <w:spacing w:val="-1"/>
          <w:sz w:val="28"/>
        </w:rPr>
        <w:t xml:space="preserve"> </w:t>
      </w:r>
      <w:r>
        <w:rPr>
          <w:b w:val="0"/>
          <w:spacing w:val="-1"/>
          <w:sz w:val="28"/>
        </w:rPr>
        <w:t>Кагальницкого сельского поселения</w:t>
      </w:r>
      <w:r>
        <w:rPr>
          <w:sz w:val="28"/>
        </w:rPr>
        <w:t>.</w:t>
      </w:r>
    </w:p>
    <w:p w14:paraId="3D000000">
      <w:pPr>
        <w:pStyle w:val="Style_5"/>
        <w:numPr>
          <w:ilvl w:val="1"/>
          <w:numId w:val="1"/>
        </w:numPr>
        <w:tabs>
          <w:tab w:leader="none" w:pos="1235" w:val="left"/>
        </w:tabs>
        <w:spacing w:after="0" w:before="0" w:line="240" w:lineRule="auto"/>
        <w:ind w:firstLine="851" w:left="102" w:right="102"/>
        <w:jc w:val="both"/>
        <w:rPr>
          <w:sz w:val="28"/>
        </w:rPr>
      </w:pPr>
      <w:r>
        <w:rPr>
          <w:sz w:val="28"/>
        </w:rPr>
        <w:t>Заведующий сектором экономики и финансов Администрации Кагальницкого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«Отчет по бюджету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 сектором экономики и финансов Администрации Кагальницкого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14:paraId="3E000000">
      <w:pPr>
        <w:pStyle w:val="Style_1"/>
        <w:rPr>
          <w:sz w:val="30"/>
        </w:rPr>
      </w:pPr>
    </w:p>
    <w:p w14:paraId="3F000000">
      <w:pPr>
        <w:pStyle w:val="Style_1"/>
        <w:rPr>
          <w:sz w:val="30"/>
        </w:rPr>
      </w:pPr>
    </w:p>
    <w:p w14:paraId="40000000">
      <w:pPr>
        <w:pStyle w:val="Style_1"/>
        <w:rPr>
          <w:sz w:val="24"/>
        </w:rPr>
      </w:pPr>
    </w:p>
    <w:p w14:paraId="41000000">
      <w:pPr>
        <w:pStyle w:val="Style_1"/>
        <w:spacing w:before="1"/>
        <w:ind w:firstLine="0" w:left="0" w:right="5406"/>
      </w:pPr>
      <w:r>
        <w:t>Заведующий сектором</w:t>
      </w:r>
    </w:p>
    <w:p w14:paraId="42000000">
      <w:pPr>
        <w:pStyle w:val="Style_1"/>
        <w:spacing w:before="1"/>
        <w:ind w:firstLine="0" w:left="0" w:right="70"/>
      </w:pPr>
      <w:r>
        <w:t xml:space="preserve">экономики и финансов                                                                 Куцкевич Е.И.                                   </w:t>
      </w:r>
    </w:p>
    <w:p w14:paraId="43000000">
      <w:r>
        <w:t xml:space="preserve">                    </w:t>
      </w:r>
    </w:p>
    <w:p w14:paraId="44000000">
      <w:pPr>
        <w:sectPr>
          <w:type w:val="continuous"/>
          <w:pgSz w:h="16840" w:orient="portrait" w:w="11910"/>
          <w:pgMar w:bottom="280" w:left="1600" w:right="460" w:top="1120"/>
        </w:sectPr>
      </w:pPr>
    </w:p>
    <w:p w14:paraId="45000000">
      <w:pPr>
        <w:spacing w:before="65"/>
        <w:ind w:firstLine="0" w:left="61" w:right="0"/>
        <w:jc w:val="center"/>
        <w:rPr>
          <w:sz w:val="24"/>
        </w:rPr>
      </w:pPr>
      <w:r>
        <w:rPr>
          <w:sz w:val="24"/>
        </w:rPr>
        <w:t>4</w:t>
      </w:r>
    </w:p>
    <w:p w14:paraId="46000000">
      <w:pPr>
        <w:pStyle w:val="Style_1"/>
        <w:spacing w:before="1"/>
        <w:ind w:firstLine="0" w:left="7400" w:right="535"/>
        <w:jc w:val="center"/>
      </w:pPr>
      <w:r>
        <w:t>Приложение</w:t>
      </w:r>
    </w:p>
    <w:p w14:paraId="47000000">
      <w:pPr>
        <w:pStyle w:val="Style_1"/>
        <w:ind w:firstLine="0" w:left="7402" w:right="535"/>
        <w:jc w:val="center"/>
      </w:pP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обнародования</w:t>
      </w:r>
      <w:r>
        <w:rPr>
          <w:spacing w:val="-3"/>
        </w:rPr>
        <w:t xml:space="preserve"> </w:t>
      </w:r>
      <w:r>
        <w:t>ежеквартальных</w:t>
      </w:r>
      <w:r>
        <w:rPr>
          <w:spacing w:val="-3"/>
        </w:rPr>
        <w:t xml:space="preserve"> </w:t>
      </w:r>
      <w:r>
        <w:t>сведений</w:t>
      </w:r>
    </w:p>
    <w:p w14:paraId="48000000">
      <w:pPr>
        <w:pStyle w:val="Style_1"/>
        <w:ind w:firstLine="0" w:left="7403" w:right="535"/>
        <w:jc w:val="center"/>
      </w:pPr>
      <w:r>
        <w:t>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rPr>
          <w:b w:val="0"/>
          <w:sz w:val="28"/>
        </w:rPr>
        <w:t>муниципальных служащих</w:t>
      </w:r>
      <w:r>
        <w:rPr>
          <w:b w:val="0"/>
          <w:spacing w:val="-1"/>
          <w:sz w:val="28"/>
        </w:rPr>
        <w:t xml:space="preserve">, технического </w:t>
      </w:r>
      <w:r>
        <w:rPr>
          <w:b w:val="0"/>
          <w:spacing w:val="-1"/>
          <w:sz w:val="28"/>
        </w:rPr>
        <w:t xml:space="preserve">и обслуживающего персонала Администрации </w:t>
      </w:r>
      <w:r>
        <w:rPr>
          <w:b w:val="0"/>
          <w:spacing w:val="-1"/>
          <w:sz w:val="28"/>
        </w:rPr>
        <w:t xml:space="preserve">Кагальницкого сельского поселения </w:t>
      </w:r>
      <w:r>
        <w:rPr>
          <w:b w:val="0"/>
          <w:sz w:val="28"/>
        </w:rPr>
        <w:t>и</w:t>
      </w:r>
      <w:r>
        <w:rPr>
          <w:b w:val="0"/>
          <w:spacing w:val="-3"/>
          <w:sz w:val="28"/>
        </w:rPr>
        <w:t xml:space="preserve"> </w:t>
      </w:r>
      <w:r>
        <w:rPr>
          <w:b w:val="0"/>
          <w:sz w:val="28"/>
        </w:rPr>
        <w:t xml:space="preserve">фактических </w:t>
      </w:r>
      <w:r>
        <w:rPr>
          <w:b w:val="0"/>
          <w:sz w:val="28"/>
        </w:rPr>
        <w:t>затрат на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их денежное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содержание</w:t>
      </w:r>
    </w:p>
    <w:p w14:paraId="49000000">
      <w:pPr>
        <w:pStyle w:val="Style_1"/>
        <w:spacing w:before="4"/>
        <w:ind/>
      </w:pPr>
    </w:p>
    <w:p w14:paraId="4A000000">
      <w:pPr>
        <w:spacing w:before="0"/>
        <w:ind w:firstLine="0" w:left="596" w:right="535"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4B000000">
      <w:pPr>
        <w:spacing w:before="1"/>
        <w:ind w:firstLine="0" w:left="0" w:right="345"/>
        <w:jc w:val="center"/>
        <w:rPr>
          <w:b w:val="1"/>
          <w:sz w:val="28"/>
        </w:rPr>
      </w:pPr>
      <w:r>
        <w:rPr>
          <w:b w:val="1"/>
          <w:sz w:val="28"/>
        </w:rPr>
        <w:t>о чи</w:t>
      </w:r>
      <w:r>
        <w:rPr>
          <w:b w:val="1"/>
          <w:sz w:val="28"/>
        </w:rPr>
        <w:t xml:space="preserve">сленности </w:t>
      </w:r>
      <w:r>
        <w:rPr>
          <w:b w:val="1"/>
          <w:sz w:val="28"/>
        </w:rPr>
        <w:t>муниципальных служащих</w:t>
      </w:r>
      <w:r>
        <w:rPr>
          <w:b w:val="1"/>
          <w:spacing w:val="-1"/>
          <w:sz w:val="28"/>
        </w:rPr>
        <w:t xml:space="preserve">, технического </w:t>
      </w:r>
      <w:r>
        <w:rPr>
          <w:b w:val="1"/>
          <w:spacing w:val="-1"/>
          <w:sz w:val="28"/>
        </w:rPr>
        <w:t xml:space="preserve">и обслуживающего персонала Администрации </w:t>
      </w:r>
      <w:r>
        <w:rPr>
          <w:b w:val="1"/>
          <w:spacing w:val="-1"/>
          <w:sz w:val="28"/>
        </w:rPr>
        <w:t xml:space="preserve">Кагальницкого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 xml:space="preserve">фактических </w:t>
      </w:r>
      <w:r>
        <w:rPr>
          <w:b w:val="1"/>
          <w:sz w:val="28"/>
        </w:rPr>
        <w:t>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 xml:space="preserve">содержание </w:t>
      </w:r>
      <w:r>
        <w:rPr>
          <w:b w:val="1"/>
          <w:sz w:val="28"/>
        </w:rPr>
        <w:t xml:space="preserve">за </w:t>
      </w:r>
    </w:p>
    <w:p w14:paraId="4C000000">
      <w:pPr>
        <w:spacing w:before="1"/>
        <w:ind w:firstLine="0" w:left="0" w:right="345"/>
        <w:jc w:val="center"/>
        <w:rPr>
          <w:b w:val="1"/>
          <w:sz w:val="28"/>
        </w:rPr>
      </w:pPr>
      <w:r>
        <w:rPr>
          <w:b w:val="1"/>
          <w:sz w:val="28"/>
          <w:u w:val="single"/>
        </w:rPr>
        <w:tab/>
      </w:r>
      <w:r>
        <w:rPr>
          <w:b w:val="1"/>
          <w:sz w:val="28"/>
        </w:rPr>
        <w:t>квартал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 xml:space="preserve">20 </w:t>
      </w:r>
      <w:r>
        <w:rPr>
          <w:b w:val="1"/>
          <w:sz w:val="28"/>
          <w:u w:val="single"/>
        </w:rPr>
        <w:tab/>
      </w:r>
      <w:r>
        <w:rPr>
          <w:b w:val="1"/>
          <w:sz w:val="28"/>
        </w:rPr>
        <w:t>года</w:t>
      </w:r>
    </w:p>
    <w:p w14:paraId="4D000000">
      <w:pPr>
        <w:spacing w:before="0"/>
        <w:ind w:firstLine="0" w:left="782" w:right="2"/>
        <w:jc w:val="center"/>
        <w:rPr>
          <w:b w:val="1"/>
          <w:sz w:val="28"/>
        </w:rPr>
      </w:pPr>
      <w:r>
        <w:rPr>
          <w:b w:val="1"/>
          <w:sz w:val="28"/>
        </w:rPr>
        <w:t>(с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нарастающим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итогом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начала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года)</w:t>
      </w:r>
    </w:p>
    <w:p w14:paraId="4E000000">
      <w:pPr>
        <w:pStyle w:val="Style_1"/>
        <w:spacing w:before="1"/>
        <w:ind/>
        <w:rPr>
          <w:b w:val="1"/>
        </w:rPr>
      </w:pPr>
    </w:p>
    <w:tbl>
      <w:tblPr>
        <w:tblStyle w:val="Style_6"/>
        <w:tblInd w:type="dxa" w:w="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861"/>
        <w:gridCol w:w="2409"/>
        <w:gridCol w:w="3968"/>
      </w:tblGrid>
      <w:tr>
        <w:trPr>
          <w:trHeight w:hRule="atLeast" w:val="1492"/>
        </w:trP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pStyle w:val="Style_7"/>
              <w:spacing w:before="96"/>
              <w:ind w:firstLine="0"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7"/>
              <w:spacing w:before="96"/>
              <w:ind w:firstLine="0" w:left="0" w:right="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Среднесписо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14:paraId="51000000">
            <w:pPr>
              <w:pStyle w:val="Style_7"/>
              <w:spacing w:before="96"/>
              <w:ind w:firstLine="0" w:left="0" w:right="48"/>
              <w:jc w:val="center"/>
              <w:rPr>
                <w:sz w:val="28"/>
              </w:rPr>
            </w:pPr>
            <w:r>
              <w:rPr>
                <w:sz w:val="28"/>
              </w:rPr>
              <w:t>работников,</w:t>
            </w:r>
            <w:r>
              <w:rPr>
                <w:sz w:val="28"/>
              </w:rPr>
              <w:t>чел.</w:t>
            </w: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7"/>
              <w:spacing w:before="96"/>
              <w:ind w:hanging="186" w:left="186" w:right="111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14:paraId="53000000">
            <w:pPr>
              <w:pStyle w:val="Style_7"/>
              <w:spacing w:before="96"/>
              <w:ind w:firstLine="0" w:left="0" w:right="1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14:paraId="54000000">
            <w:pPr>
              <w:pStyle w:val="Style_7"/>
              <w:spacing w:before="96"/>
              <w:ind w:hanging="186" w:left="186" w:right="11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>
        <w:trPr>
          <w:trHeight w:hRule="atLeast" w:val="846"/>
        </w:trP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7"/>
              <w:spacing w:before="93" w:line="240" w:lineRule="auto"/>
              <w:ind w:firstLine="0"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rStyle w:val="Style_7_ch"/>
                <w:spacing w:val="23"/>
                <w:sz w:val="28"/>
              </w:rPr>
              <w:t xml:space="preserve">Администрации Кагальницкого 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7"/>
              <w:rPr>
                <w:sz w:val="28"/>
              </w:rPr>
            </w:pP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7"/>
              <w:rPr>
                <w:sz w:val="28"/>
              </w:rPr>
            </w:pPr>
          </w:p>
        </w:tc>
      </w:tr>
      <w:tr>
        <w:trPr>
          <w:trHeight w:hRule="atLeast" w:val="527"/>
        </w:trP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7"/>
              <w:spacing w:before="96"/>
              <w:ind w:firstLine="0" w:left="629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pStyle w:val="Style_7"/>
              <w:rPr>
                <w:sz w:val="28"/>
              </w:rPr>
            </w:pP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7"/>
              <w:rPr>
                <w:sz w:val="28"/>
              </w:rPr>
            </w:pPr>
          </w:p>
        </w:tc>
      </w:tr>
      <w:tr>
        <w:trPr>
          <w:trHeight w:hRule="atLeast" w:val="525"/>
        </w:trP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7"/>
              <w:spacing w:before="93"/>
              <w:ind w:firstLine="0"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7"/>
              <w:rPr>
                <w:sz w:val="28"/>
              </w:rPr>
            </w:pP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7"/>
              <w:rPr>
                <w:sz w:val="28"/>
              </w:rPr>
            </w:pPr>
          </w:p>
        </w:tc>
      </w:tr>
    </w:tbl>
    <w:p w14:paraId="5E000000">
      <w:pPr>
        <w:pStyle w:val="Style_1"/>
        <w:rPr>
          <w:b w:val="1"/>
          <w:sz w:val="30"/>
        </w:rPr>
      </w:pPr>
    </w:p>
    <w:p w14:paraId="5F000000">
      <w:pPr>
        <w:pStyle w:val="Style_1"/>
        <w:rPr>
          <w:b w:val="1"/>
          <w:sz w:val="30"/>
        </w:rPr>
      </w:pPr>
    </w:p>
    <w:p w14:paraId="60000000">
      <w:pPr>
        <w:pStyle w:val="Style_1"/>
        <w:rPr>
          <w:b w:val="1"/>
          <w:sz w:val="30"/>
        </w:rPr>
      </w:pPr>
    </w:p>
    <w:p w14:paraId="61000000">
      <w:pPr>
        <w:pStyle w:val="Style_1"/>
        <w:spacing w:before="5"/>
        <w:ind/>
        <w:rPr>
          <w:b w:val="1"/>
          <w:sz w:val="33"/>
        </w:rPr>
      </w:pPr>
    </w:p>
    <w:p w14:paraId="62000000">
      <w:pPr>
        <w:spacing w:before="0"/>
        <w:ind w:firstLine="0" w:left="0" w:right="107"/>
        <w:jc w:val="right"/>
        <w:rPr>
          <w:sz w:val="24"/>
        </w:rPr>
      </w:pPr>
      <w:r>
        <w:rPr>
          <w:sz w:val="24"/>
        </w:rPr>
        <w:t>4</w:t>
      </w:r>
    </w:p>
    <w:sectPr>
      <w:headerReference r:id="rId1" w:type="default"/>
      <w:pgSz w:h="11910" w:orient="landscape" w:w="16840"/>
      <w:pgMar w:bottom="280" w:footer="0" w:header="0" w:left="960" w:right="740" w:top="6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/>
      <w:rPr>
        <w:sz w:val="2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81" w:left="102"/>
        <w:jc w:val="left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hanging="281" w:left="1234"/>
        <w:jc w:val="left"/>
      </w:pPr>
      <w:rPr>
        <w:rFonts w:ascii="Times New Roman" w:hAnsi="Times New Roman"/>
        <w:spacing w:val="0"/>
        <w:sz w:val="28"/>
      </w:rPr>
    </w:lvl>
    <w:lvl w:ilvl="2">
      <w:start w:val="0"/>
      <w:numFmt w:val="bullet"/>
      <w:lvlText w:val="•"/>
      <w:lvlJc w:val="left"/>
      <w:pPr>
        <w:ind w:hanging="281" w:left="2196"/>
      </w:pPr>
    </w:lvl>
    <w:lvl w:ilvl="3">
      <w:start w:val="0"/>
      <w:numFmt w:val="bullet"/>
      <w:lvlText w:val="•"/>
      <w:lvlJc w:val="left"/>
      <w:pPr>
        <w:ind w:hanging="281" w:left="3152"/>
      </w:pPr>
    </w:lvl>
    <w:lvl w:ilvl="4">
      <w:start w:val="0"/>
      <w:numFmt w:val="bullet"/>
      <w:lvlText w:val="•"/>
      <w:lvlJc w:val="left"/>
      <w:pPr>
        <w:ind w:hanging="281" w:left="4108"/>
      </w:pPr>
    </w:lvl>
    <w:lvl w:ilvl="5">
      <w:start w:val="0"/>
      <w:numFmt w:val="bullet"/>
      <w:lvlText w:val="•"/>
      <w:lvlJc w:val="left"/>
      <w:pPr>
        <w:ind w:hanging="281" w:left="5065"/>
      </w:pPr>
    </w:lvl>
    <w:lvl w:ilvl="6">
      <w:start w:val="0"/>
      <w:numFmt w:val="bullet"/>
      <w:lvlText w:val="•"/>
      <w:lvlJc w:val="left"/>
      <w:pPr>
        <w:ind w:hanging="281" w:left="6021"/>
      </w:pPr>
    </w:lvl>
    <w:lvl w:ilvl="7">
      <w:start w:val="0"/>
      <w:numFmt w:val="bullet"/>
      <w:lvlText w:val="•"/>
      <w:lvlJc w:val="left"/>
      <w:pPr>
        <w:ind w:hanging="281" w:left="6977"/>
      </w:pPr>
    </w:lvl>
    <w:lvl w:ilvl="8">
      <w:start w:val="0"/>
      <w:numFmt w:val="bullet"/>
      <w:lvlText w:val="•"/>
      <w:lvlJc w:val="left"/>
      <w:pPr>
        <w:ind w:hanging="281" w:left="793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5" w:type="paragraph">
    <w:name w:val="List Paragraph"/>
    <w:basedOn w:val="Style_4"/>
    <w:link w:val="Style_5_ch"/>
    <w:pPr>
      <w:ind w:firstLine="851" w:left="102" w:right="100"/>
      <w:jc w:val="both"/>
    </w:pPr>
    <w:rPr>
      <w:rFonts w:ascii="Times New Roman" w:hAnsi="Times New Roman"/>
    </w:rPr>
  </w:style>
  <w:style w:styleId="Style_5_ch" w:type="character">
    <w:name w:val="List Paragraph"/>
    <w:basedOn w:val="Style_4_ch"/>
    <w:link w:val="Style_5"/>
    <w:rPr>
      <w:rFonts w:ascii="Times New Roman" w:hAnsi="Times New Roman"/>
    </w:rPr>
  </w:style>
  <w:style w:styleId="Style_1" w:type="paragraph">
    <w:name w:val="Body Text"/>
    <w:basedOn w:val="Style_4"/>
    <w:link w:val="Style_1_ch"/>
    <w:rPr>
      <w:rFonts w:ascii="Times New Roman" w:hAnsi="Times New Roman"/>
      <w:sz w:val="28"/>
    </w:rPr>
  </w:style>
  <w:style w:styleId="Style_1_ch" w:type="character">
    <w:name w:val="Body Text"/>
    <w:basedOn w:val="Style_4_ch"/>
    <w:link w:val="Style_1"/>
    <w:rPr>
      <w:rFonts w:ascii="Times New Roman" w:hAnsi="Times New Roman"/>
      <w:sz w:val="28"/>
    </w:rPr>
  </w:style>
  <w:style w:styleId="Style_7" w:type="paragraph">
    <w:name w:val="Table Paragraph"/>
    <w:basedOn w:val="Style_4"/>
    <w:link w:val="Style_7_ch"/>
    <w:rPr>
      <w:rFonts w:ascii="Times New Roman" w:hAnsi="Times New Roman"/>
    </w:rPr>
  </w:style>
  <w:style w:styleId="Style_7_ch" w:type="character">
    <w:name w:val="Table Paragraph"/>
    <w:basedOn w:val="Style_4_ch"/>
    <w:link w:val="Style_7"/>
    <w:rPr>
      <w:rFonts w:ascii="Times New Roman" w:hAnsi="Times New Roman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3" w:type="paragraph">
    <w:name w:val="Subtitle"/>
    <w:next w:val="Style_4"/>
    <w:link w:val="Style_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_ch" w:type="character">
    <w:name w:val="Subtitle"/>
    <w:link w:val="Style_3"/>
    <w:rPr>
      <w:rFonts w:ascii="XO Thames" w:hAnsi="XO Thames"/>
      <w:i w:val="1"/>
      <w:sz w:val="24"/>
    </w:rPr>
  </w:style>
  <w:style w:styleId="Style_2" w:type="paragraph">
    <w:name w:val="Title"/>
    <w:basedOn w:val="Style_4"/>
    <w:link w:val="Style_2_ch"/>
    <w:uiPriority w:val="10"/>
    <w:qFormat/>
    <w:pPr>
      <w:ind w:firstLine="0" w:left="1157" w:right="1162"/>
      <w:jc w:val="center"/>
    </w:pPr>
    <w:rPr>
      <w:rFonts w:ascii="Times New Roman" w:hAnsi="Times New Roman"/>
      <w:b w:val="1"/>
      <w:sz w:val="36"/>
    </w:rPr>
  </w:style>
  <w:style w:styleId="Style_2_ch" w:type="character">
    <w:name w:val="Title"/>
    <w:basedOn w:val="Style_4_ch"/>
    <w:link w:val="Style_2"/>
    <w:rPr>
      <w:rFonts w:ascii="Times New Roman" w:hAnsi="Times New Roman"/>
      <w:b w:val="1"/>
      <w:sz w:val="36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2023-01-31T10:57:12Z</dcterms:modified>
</cp:coreProperties>
</file>