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8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9000000">
      <w:pPr>
        <w:pStyle w:val="Style_4"/>
        <w:rPr>
          <w:sz w:val="28"/>
        </w:rPr>
      </w:pPr>
    </w:p>
    <w:p w14:paraId="0A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B000000">
      <w:pPr>
        <w:pStyle w:val="Style_4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«»_____</w:t>
      </w:r>
      <w:r>
        <w:rPr>
          <w:b w:val="0"/>
          <w:color w:val="000000"/>
          <w:sz w:val="28"/>
        </w:rPr>
        <w:t>20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 xml:space="preserve"> г.                                        № ____</w:t>
      </w:r>
      <w:r>
        <w:rPr>
          <w:b w:val="0"/>
          <w:color w:val="000000"/>
          <w:sz w:val="28"/>
        </w:rPr>
        <w:t xml:space="preserve">                                            с.Кагальник</w:t>
      </w:r>
    </w:p>
    <w:p w14:paraId="0C000000">
      <w:pPr>
        <w:rPr>
          <w:b w:val="1"/>
          <w:sz w:val="28"/>
        </w:rPr>
      </w:pPr>
    </w:p>
    <w:p w14:paraId="0D000000">
      <w:r>
        <w:rPr>
          <w:sz w:val="28"/>
        </w:rPr>
        <w:t xml:space="preserve">О внесении изменений в постановление </w:t>
      </w:r>
    </w:p>
    <w:p w14:paraId="0E000000">
      <w:r>
        <w:rPr>
          <w:sz w:val="28"/>
        </w:rPr>
        <w:t xml:space="preserve">Администрации Кагальницкого сельского поесления </w:t>
      </w:r>
    </w:p>
    <w:p w14:paraId="0F000000">
      <w:pPr>
        <w:ind w:right="4110"/>
        <w:rPr>
          <w:sz w:val="28"/>
        </w:rPr>
      </w:pPr>
      <w:r>
        <w:rPr>
          <w:sz w:val="28"/>
        </w:rPr>
        <w:t>от 30.12.2022г. №181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10000000">
      <w:pPr>
        <w:ind w:right="4110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 w:firstLine="567" w:left="0"/>
        <w:jc w:val="both"/>
      </w:pPr>
      <w:r>
        <w:rPr>
          <w:sz w:val="28"/>
        </w:rPr>
        <w:t xml:space="preserve">1. </w:t>
      </w:r>
      <w:r>
        <w:rPr>
          <w:sz w:val="28"/>
        </w:rPr>
        <w:t>И</w:t>
      </w:r>
      <w:r>
        <w:rPr>
          <w:sz w:val="28"/>
        </w:rPr>
        <w:t xml:space="preserve">зложить приложение №1 к постановлению Администрации Кагальницкого сельского поселения от 30.12.2022г. №181 в редакции, </w:t>
      </w:r>
      <w:r>
        <w:rPr>
          <w:sz w:val="28"/>
        </w:rPr>
        <w:t>согласно приложению № 1 к настоящему постановлению.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6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7000000">
      <w:pPr>
        <w:ind w:firstLine="426" w:left="0"/>
        <w:jc w:val="both"/>
        <w:rPr>
          <w:sz w:val="28"/>
        </w:rPr>
      </w:pP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№181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5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6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7000000">
      <w:pPr>
        <w:ind/>
        <w:jc w:val="right"/>
        <w:rPr>
          <w:color w:val="000000"/>
          <w:sz w:val="24"/>
        </w:rPr>
      </w:pPr>
    </w:p>
    <w:p w14:paraId="28000000">
      <w:pPr>
        <w:widowControl w:val="0"/>
        <w:ind/>
        <w:jc w:val="center"/>
        <w:rPr>
          <w:color w:val="000000"/>
          <w:sz w:val="24"/>
        </w:rPr>
      </w:pP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A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B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2 544,4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E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8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62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6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2 434,4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6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 xml:space="preserve">Основное мероприятие </w:t>
            </w:r>
            <w:r>
              <w:rPr>
                <w:rStyle w:val="Style_7_ch"/>
                <w:sz w:val="24"/>
              </w:rPr>
              <w:t>2</w:t>
            </w:r>
            <w:r>
              <w:rPr>
                <w:rStyle w:val="Style_7_ch"/>
                <w:sz w:val="24"/>
              </w:rPr>
              <w:t>.2</w:t>
            </w:r>
            <w:r>
              <w:rPr>
                <w:rStyle w:val="Style_7_ch"/>
                <w:sz w:val="24"/>
              </w:rPr>
              <w:t xml:space="preserve">.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тиками, помощь в трудоустройство немобильным группам граждан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2 604,0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B000000">
      <w:pPr>
        <w:widowControl w:val="0"/>
        <w:ind w:firstLine="284" w:left="0"/>
        <w:jc w:val="both"/>
        <w:rPr>
          <w:sz w:val="24"/>
        </w:rPr>
      </w:pPr>
    </w:p>
    <w:p w14:paraId="9C000000">
      <w:pPr>
        <w:widowControl w:val="0"/>
        <w:ind/>
        <w:jc w:val="both"/>
        <w:rPr>
          <w:sz w:val="24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8505"/>
        <w:jc w:val="center"/>
        <w:rPr>
          <w:sz w:val="26"/>
        </w:rPr>
      </w:pPr>
    </w:p>
    <w:p w14:paraId="A1000000">
      <w:pPr>
        <w:ind w:firstLine="0" w:left="8505"/>
        <w:jc w:val="center"/>
        <w:rPr>
          <w:sz w:val="26"/>
        </w:rPr>
      </w:pPr>
    </w:p>
    <w:p w14:paraId="A2000000">
      <w:pPr>
        <w:ind w:firstLine="0" w:left="8505"/>
        <w:jc w:val="center"/>
        <w:rPr>
          <w:sz w:val="26"/>
        </w:rPr>
      </w:pPr>
    </w:p>
    <w:p w14:paraId="A3000000">
      <w:pPr>
        <w:ind w:firstLine="0" w:left="8505"/>
        <w:jc w:val="center"/>
        <w:rPr>
          <w:sz w:val="26"/>
        </w:rPr>
      </w:pPr>
    </w:p>
    <w:p w14:paraId="A4000000">
      <w:pPr>
        <w:ind w:firstLine="0" w:left="8505"/>
        <w:jc w:val="center"/>
        <w:rPr>
          <w:sz w:val="26"/>
        </w:rPr>
      </w:pPr>
    </w:p>
    <w:p w14:paraId="A5000000">
      <w:pPr>
        <w:ind w:firstLine="0" w:left="8505"/>
        <w:jc w:val="center"/>
        <w:rPr>
          <w:sz w:val="26"/>
        </w:rPr>
      </w:pPr>
    </w:p>
    <w:p w14:paraId="A6000000">
      <w:pPr>
        <w:ind w:firstLine="0" w:left="8505"/>
        <w:jc w:val="center"/>
        <w:rPr>
          <w:sz w:val="26"/>
        </w:rPr>
      </w:pPr>
    </w:p>
    <w:p w14:paraId="A7000000">
      <w:pPr>
        <w:ind w:firstLine="0" w:left="8505"/>
        <w:jc w:val="center"/>
        <w:rPr>
          <w:sz w:val="26"/>
        </w:rPr>
      </w:pPr>
    </w:p>
    <w:p w14:paraId="A8000000">
      <w:pPr>
        <w:ind w:firstLine="0" w:left="8505"/>
        <w:jc w:val="center"/>
        <w:rPr>
          <w:sz w:val="26"/>
        </w:rPr>
      </w:pPr>
    </w:p>
    <w:p w14:paraId="A9000000">
      <w:pPr>
        <w:ind w:firstLine="0" w:left="8505"/>
        <w:jc w:val="center"/>
        <w:rPr>
          <w:sz w:val="26"/>
        </w:rPr>
      </w:pPr>
    </w:p>
    <w:p w14:paraId="AA000000">
      <w:pPr>
        <w:ind w:firstLine="0" w:left="8505"/>
        <w:jc w:val="center"/>
        <w:rPr>
          <w:sz w:val="26"/>
        </w:rPr>
      </w:pPr>
    </w:p>
    <w:p w14:paraId="AB000000">
      <w:pPr>
        <w:ind w:firstLine="0" w:left="8505"/>
        <w:jc w:val="center"/>
        <w:rPr>
          <w:sz w:val="26"/>
        </w:rPr>
      </w:pPr>
    </w:p>
    <w:p w14:paraId="AC000000">
      <w:pPr>
        <w:ind w:firstLine="0" w:left="-708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0" w:type="paragraph">
    <w:name w:val="Postan"/>
    <w:basedOn w:val="Style_6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6_ch"/>
    <w:link w:val="Style_10"/>
    <w:rPr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toc 6"/>
    <w:next w:val="Style_6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тчетный"/>
    <w:basedOn w:val="Style_6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6_ch"/>
    <w:link w:val="Style_16"/>
    <w:rPr>
      <w:sz w:val="26"/>
    </w:rPr>
  </w:style>
  <w:style w:styleId="Style_17" w:type="paragraph">
    <w:name w:val="Основной текст1"/>
    <w:link w:val="Style_17_ch"/>
    <w:rPr>
      <w:rFonts w:ascii="Courier New" w:hAnsi="Courier New"/>
      <w:color w:val="000000"/>
      <w:spacing w:val="0"/>
      <w:sz w:val="18"/>
      <w:highlight w:val="white"/>
    </w:rPr>
  </w:style>
  <w:style w:styleId="Style_17_ch" w:type="character">
    <w:name w:val="Основной текст1"/>
    <w:link w:val="Style_17"/>
    <w:rPr>
      <w:rFonts w:ascii="Courier New" w:hAnsi="Courier New"/>
      <w:color w:val="000000"/>
      <w:spacing w:val="0"/>
      <w:sz w:val="18"/>
      <w:highlight w:val="whit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Body Text Indent"/>
    <w:basedOn w:val="Style_6"/>
    <w:link w:val="Style_19_ch"/>
    <w:pPr>
      <w:ind w:firstLine="709" w:left="0"/>
      <w:jc w:val="both"/>
    </w:pPr>
  </w:style>
  <w:style w:styleId="Style_19_ch" w:type="character">
    <w:name w:val="Body Text Indent"/>
    <w:basedOn w:val="Style_6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List Paragraph"/>
    <w:basedOn w:val="Style_6"/>
    <w:link w:val="Style_22_ch"/>
    <w:pPr>
      <w:ind w:firstLine="0" w:left="720"/>
    </w:pPr>
  </w:style>
  <w:style w:styleId="Style_22_ch" w:type="character">
    <w:name w:val="List Paragraph"/>
    <w:basedOn w:val="Style_6_ch"/>
    <w:link w:val="Style_22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Body Text"/>
    <w:basedOn w:val="Style_6"/>
    <w:link w:val="Style_26_ch"/>
  </w:style>
  <w:style w:styleId="Style_26_ch" w:type="character">
    <w:name w:val="Body Text"/>
    <w:basedOn w:val="Style_6_ch"/>
    <w:link w:val="Style_26"/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Основной текст5"/>
    <w:basedOn w:val="Style_6"/>
    <w:link w:val="Style_28_ch"/>
    <w:pPr>
      <w:widowControl w:val="0"/>
      <w:spacing w:line="202" w:lineRule="exact"/>
      <w:ind/>
    </w:pPr>
    <w:rPr>
      <w:sz w:val="18"/>
    </w:rPr>
  </w:style>
  <w:style w:styleId="Style_28_ch" w:type="character">
    <w:name w:val="Основной текст5"/>
    <w:basedOn w:val="Style_6_ch"/>
    <w:link w:val="Style_28"/>
    <w:rPr>
      <w:sz w:val="1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Гипертекстовая ссылка"/>
    <w:link w:val="Style_34_ch"/>
    <w:rPr>
      <w:color w:val="000000"/>
      <w:sz w:val="26"/>
    </w:rPr>
  </w:style>
  <w:style w:styleId="Style_34_ch" w:type="character">
    <w:name w:val="Гипертекстовая ссылка"/>
    <w:link w:val="Style_34"/>
    <w:rPr>
      <w:color w:val="000000"/>
      <w:sz w:val="26"/>
    </w:rPr>
  </w:style>
  <w:style w:styleId="Style_35" w:type="paragraph">
    <w:name w:val="Нормальный (таблица)"/>
    <w:basedOn w:val="Style_6"/>
    <w:next w:val="Style_6"/>
    <w:link w:val="Style_35_ch"/>
    <w:pPr>
      <w:widowControl w:val="0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6_ch"/>
    <w:link w:val="Style_35"/>
    <w:rPr>
      <w:rFonts w:ascii="Arial" w:hAnsi="Arial"/>
      <w:sz w:val="24"/>
    </w:rPr>
  </w:style>
  <w:style w:styleId="Style_36" w:type="paragraph">
    <w:name w:val="Знак1"/>
    <w:basedOn w:val="Style_6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6_ch"/>
    <w:link w:val="Style_36"/>
    <w:rPr>
      <w:rFonts w:ascii="Tahoma" w:hAnsi="Tahoma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Знак11"/>
    <w:basedOn w:val="Style_6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1"/>
    <w:basedOn w:val="Style_6_ch"/>
    <w:link w:val="Style_39"/>
    <w:rPr>
      <w:rFonts w:ascii="Tahoma" w:hAnsi="Tahoma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 Indent 3"/>
    <w:basedOn w:val="Style_6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6_ch"/>
    <w:link w:val="Style_42"/>
    <w:rPr>
      <w:sz w:val="16"/>
    </w:rPr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4" w:type="paragraph">
    <w:name w:val="Normal (Web)"/>
    <w:basedOn w:val="Style_6"/>
    <w:link w:val="Style_44_ch"/>
    <w:pPr>
      <w:spacing w:afterAutospacing="on" w:beforeAutospacing="on"/>
      <w:ind/>
    </w:pPr>
    <w:rPr>
      <w:sz w:val="24"/>
    </w:rPr>
  </w:style>
  <w:style w:styleId="Style_44_ch" w:type="character">
    <w:name w:val="Normal (Web)"/>
    <w:basedOn w:val="Style_6_ch"/>
    <w:link w:val="Style_44"/>
    <w:rPr>
      <w:sz w:val="24"/>
    </w:rPr>
  </w:style>
  <w:style w:styleId="Style_45" w:type="paragraph">
    <w:name w:val="header"/>
    <w:basedOn w:val="Style_6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6_ch"/>
    <w:link w:val="Style_45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"/>
    <w:link w:val="Style_48_ch"/>
    <w:rPr>
      <w:rFonts w:ascii="Book Antiqua" w:hAnsi="Book Antiqua"/>
      <w:color w:val="000000"/>
      <w:spacing w:val="0"/>
      <w:sz w:val="29"/>
      <w:u w:val="none"/>
    </w:rPr>
  </w:style>
  <w:style w:styleId="Style_48_ch" w:type="character">
    <w:name w:val="Body text"/>
    <w:link w:val="Style_48"/>
    <w:rPr>
      <w:rFonts w:ascii="Book Antiqua" w:hAnsi="Book Antiqua"/>
      <w:color w:val="000000"/>
      <w:spacing w:val="0"/>
      <w:sz w:val="29"/>
      <w:u w:val="none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2023-05-15T12:51:11Z</dcterms:modified>
</cp:coreProperties>
</file>