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3"/>
        <w:rPr>
          <w:i w:val="0"/>
          <w:sz w:val="28"/>
        </w:rPr>
      </w:pPr>
    </w:p>
    <w:p w14:paraId="09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3"/>
        <w:rPr>
          <w:i w:val="0"/>
          <w:sz w:val="28"/>
        </w:rPr>
      </w:pPr>
    </w:p>
    <w:p w14:paraId="0B00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«___»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№___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C000000">
      <w:pPr>
        <w:spacing w:line="240" w:lineRule="atLeast"/>
        <w:ind/>
        <w:jc w:val="both"/>
      </w:pPr>
    </w:p>
    <w:p w14:paraId="0D000000">
      <w:r>
        <w:rPr>
          <w:sz w:val="28"/>
        </w:rPr>
        <w:t xml:space="preserve">О внесении изменений в постановление </w:t>
      </w:r>
    </w:p>
    <w:p w14:paraId="0E000000">
      <w:r>
        <w:rPr>
          <w:sz w:val="28"/>
        </w:rPr>
        <w:t xml:space="preserve">Администрации Кагальницкого сельского поселения </w:t>
      </w:r>
    </w:p>
    <w:p w14:paraId="0F000000">
      <w:r>
        <w:rPr>
          <w:sz w:val="28"/>
        </w:rPr>
        <w:t xml:space="preserve">от 30.12.2022г. №192 «Об утверждении Плана реализации </w:t>
      </w:r>
    </w:p>
    <w:p w14:paraId="10000000"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 xml:space="preserve">Кагальницкого сельского </w:t>
      </w:r>
    </w:p>
    <w:p w14:paraId="11000000">
      <w:r>
        <w:rPr>
          <w:sz w:val="28"/>
        </w:rPr>
        <w:t>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t>«</w:t>
      </w:r>
      <w:r>
        <w:t xml:space="preserve">Управление муниципальными </w:t>
      </w:r>
    </w:p>
    <w:p w14:paraId="12000000">
      <w:r>
        <w:t xml:space="preserve">финансами и создание условий  </w:t>
      </w:r>
    </w:p>
    <w:p w14:paraId="13000000">
      <w:r>
        <w:t xml:space="preserve">для эффективного управления муниципальными </w:t>
      </w:r>
    </w:p>
    <w:p w14:paraId="14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</w:t>
      </w:r>
    </w:p>
    <w:p w14:paraId="15000000"/>
    <w:p w14:paraId="16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7000000">
      <w:pPr>
        <w:ind w:firstLine="709" w:left="0"/>
        <w:jc w:val="both"/>
      </w:pPr>
    </w:p>
    <w:p w14:paraId="18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9000000">
      <w:pPr>
        <w:ind w:firstLine="709" w:left="0"/>
        <w:jc w:val="both"/>
      </w:pPr>
    </w:p>
    <w:p w14:paraId="1A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3</w:t>
      </w:r>
      <w:r>
        <w:t xml:space="preserve"> год, согласно приложению № 1.</w:t>
      </w:r>
    </w:p>
    <w:p w14:paraId="1B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C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 w:firstLine="0" w:left="0"/>
      </w:pPr>
      <w:r>
        <w:t>Глава Администрации</w:t>
      </w:r>
    </w:p>
    <w:p w14:paraId="21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22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от __</w:t>
      </w:r>
      <w:r>
        <w:rPr>
          <w:sz w:val="24"/>
        </w:rPr>
        <w:t>.12.2023</w:t>
      </w:r>
      <w:r>
        <w:rPr>
          <w:sz w:val="24"/>
        </w:rPr>
        <w:t>г.</w:t>
      </w:r>
      <w:r>
        <w:rPr>
          <w:sz w:val="24"/>
        </w:rPr>
        <w:t xml:space="preserve"> </w:t>
      </w:r>
      <w:r>
        <w:rPr>
          <w:sz w:val="24"/>
        </w:rPr>
        <w:t xml:space="preserve"> №___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О внесении изменений в  постановление Администрации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30.12.2022 №192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«Об утверждении Плана реализации муниципальной программы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B000000">
      <w:pPr>
        <w:ind/>
        <w:jc w:val="right"/>
        <w:rPr>
          <w:sz w:val="24"/>
        </w:rPr>
      </w:pPr>
    </w:p>
    <w:p w14:paraId="2C000000">
      <w:pPr>
        <w:ind/>
        <w:jc w:val="center"/>
      </w:pPr>
      <w:r>
        <w:t>ПЛАН РЕАЛИЗАЦИИ</w:t>
      </w:r>
    </w:p>
    <w:p w14:paraId="2D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E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3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rPr>
                <w:sz w:val="24"/>
              </w:rPr>
            </w:pPr>
          </w:p>
          <w:p w14:paraId="A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10 700,8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A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Balloon Text"/>
    <w:basedOn w:val="Style_5"/>
    <w:link w:val="Style_6_ch"/>
    <w:rPr>
      <w:rFonts w:ascii="Tahoma" w:hAnsi="Tahoma"/>
      <w:sz w:val="16"/>
    </w:rPr>
  </w:style>
  <w:style w:styleId="Style_6_ch" w:type="character">
    <w:name w:val="Balloon Text"/>
    <w:basedOn w:val="Style_5_ch"/>
    <w:link w:val="Style_6"/>
    <w:rPr>
      <w:rFonts w:ascii="Tahoma" w:hAnsi="Tahoma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текстовая ссылка"/>
    <w:link w:val="Style_8_ch"/>
    <w:rPr>
      <w:color w:val="106BBE"/>
    </w:rPr>
  </w:style>
  <w:style w:styleId="Style_8_ch" w:type="character">
    <w:name w:val="Гипертекстовая ссылка"/>
    <w:link w:val="Style_8"/>
    <w:rPr>
      <w:color w:val="106BBE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Без интервала1"/>
    <w:link w:val="Style_13_ch"/>
    <w:rPr>
      <w:rFonts w:ascii="Calibri" w:hAnsi="Calibri"/>
      <w:sz w:val="22"/>
    </w:rPr>
  </w:style>
  <w:style w:styleId="Style_13_ch" w:type="character">
    <w:name w:val="Без интервала1"/>
    <w:link w:val="Style_13"/>
    <w:rPr>
      <w:rFonts w:ascii="Calibri" w:hAnsi="Calibri"/>
      <w:sz w:val="22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5_ch"/>
    <w:link w:val="Style_14"/>
    <w:rPr>
      <w:b w:val="1"/>
      <w:spacing w:val="30"/>
      <w:sz w:val="36"/>
    </w:rPr>
  </w:style>
  <w:style w:styleId="Style_15" w:type="paragraph">
    <w:name w:val="Body Text Indent 3"/>
    <w:basedOn w:val="Style_5"/>
    <w:link w:val="Style_15_ch"/>
    <w:pPr>
      <w:spacing w:line="320" w:lineRule="atLeast"/>
      <w:ind w:hanging="420" w:left="420"/>
      <w:jc w:val="both"/>
    </w:pPr>
  </w:style>
  <w:style w:styleId="Style_15_ch" w:type="character">
    <w:name w:val="Body Text Indent 3"/>
    <w:basedOn w:val="Style_5_ch"/>
    <w:link w:val="Style_15"/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HTML Preformatted"/>
    <w:basedOn w:val="Style_5"/>
    <w:link w:val="Style_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7_ch" w:type="character">
    <w:name w:val="HTML Preformatted"/>
    <w:basedOn w:val="Style_5_ch"/>
    <w:link w:val="Style_17"/>
    <w:rPr>
      <w:rFonts w:ascii="Courier New" w:hAnsi="Courier New"/>
      <w:sz w:val="20"/>
    </w:rPr>
  </w:style>
  <w:style w:styleId="Style_18" w:type="paragraph">
    <w:name w:val="Body Text 3"/>
    <w:basedOn w:val="Style_5"/>
    <w:link w:val="Style_18_ch"/>
    <w:pPr>
      <w:ind/>
      <w:jc w:val="center"/>
    </w:pPr>
    <w:rPr>
      <w:b w:val="1"/>
      <w:spacing w:val="14"/>
      <w:sz w:val="32"/>
    </w:rPr>
  </w:style>
  <w:style w:styleId="Style_18_ch" w:type="character">
    <w:name w:val="Body Text 3"/>
    <w:basedOn w:val="Style_5_ch"/>
    <w:link w:val="Style_18"/>
    <w:rPr>
      <w:b w:val="1"/>
      <w:spacing w:val="14"/>
      <w:sz w:val="32"/>
    </w:rPr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Не вступил в силу"/>
    <w:link w:val="Style_20_ch"/>
    <w:rPr>
      <w:color w:val="000000"/>
      <w:shd w:fill="D8EDE8" w:val="clear"/>
    </w:rPr>
  </w:style>
  <w:style w:styleId="Style_20_ch" w:type="character">
    <w:name w:val="Не вступил в силу"/>
    <w:link w:val="Style_20"/>
    <w:rPr>
      <w:color w:val="000000"/>
      <w:shd w:fill="D8EDE8" w:val="clear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List Paragraph"/>
    <w:basedOn w:val="Style_5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List Paragraph"/>
    <w:basedOn w:val="Style_5_ch"/>
    <w:link w:val="Style_23"/>
    <w:rPr>
      <w:rFonts w:ascii="Calibri" w:hAnsi="Calibri"/>
      <w:sz w:val="22"/>
    </w:rPr>
  </w:style>
  <w:style w:styleId="Style_24" w:type="paragraph">
    <w:name w:val="ConsPlusCel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Cell"/>
    <w:link w:val="Style_24"/>
    <w:rPr>
      <w:rFonts w:ascii="Calibri" w:hAnsi="Calibri"/>
      <w:sz w:val="22"/>
    </w:rPr>
  </w:style>
  <w:style w:styleId="Style_25" w:type="paragraph">
    <w:name w:val="Основной текст 21"/>
    <w:basedOn w:val="Style_5"/>
    <w:link w:val="Style_25_ch"/>
  </w:style>
  <w:style w:styleId="Style_25_ch" w:type="character">
    <w:name w:val="Основной текст 21"/>
    <w:basedOn w:val="Style_5_ch"/>
    <w:link w:val="Style_25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  <w:sz w:val="28"/>
    </w:rPr>
  </w:style>
  <w:style w:styleId="Style_27_ch" w:type="character">
    <w:name w:val="ConsPlusNormal"/>
    <w:link w:val="Style_27"/>
    <w:rPr>
      <w:rFonts w:ascii="Arial" w:hAnsi="Arial"/>
      <w:sz w:val="28"/>
    </w:rPr>
  </w:style>
  <w:style w:styleId="Style_28" w:type="paragraph">
    <w:name w:val="Body Text Indent"/>
    <w:basedOn w:val="Style_5"/>
    <w:link w:val="Style_28_ch"/>
    <w:pPr>
      <w:ind w:firstLine="709" w:left="0"/>
      <w:jc w:val="both"/>
    </w:pPr>
  </w:style>
  <w:style w:styleId="Style_28_ch" w:type="character">
    <w:name w:val="Body Text Indent"/>
    <w:basedOn w:val="Style_5_ch"/>
    <w:link w:val="Style_28"/>
  </w:style>
  <w:style w:styleId="Style_29" w:type="paragraph">
    <w:name w:val="heading 5"/>
    <w:basedOn w:val="Style_5"/>
    <w:next w:val="Style_5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5_ch"/>
    <w:link w:val="Style_29"/>
    <w:rPr>
      <w:b w:val="1"/>
      <w:sz w:val="24"/>
    </w:rPr>
  </w:style>
  <w:style w:styleId="Style_30" w:type="paragraph">
    <w:name w:val="ConsNonformat"/>
    <w:link w:val="Style_30_ch"/>
    <w:pPr>
      <w:widowControl w:val="0"/>
      <w:ind w:right="19772"/>
    </w:pPr>
    <w:rPr>
      <w:rFonts w:ascii="Courier New" w:hAnsi="Courier New"/>
      <w:sz w:val="28"/>
    </w:rPr>
  </w:style>
  <w:style w:styleId="Style_30_ch" w:type="character">
    <w:name w:val="ConsNonformat"/>
    <w:link w:val="Style_30"/>
    <w:rPr>
      <w:rFonts w:ascii="Courier New" w:hAnsi="Courier New"/>
      <w:sz w:val="28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</w:rPr>
  </w:style>
  <w:style w:styleId="Style_32" w:type="paragraph">
    <w:name w:val="Body Text"/>
    <w:basedOn w:val="Style_5"/>
    <w:link w:val="Style_32_ch"/>
  </w:style>
  <w:style w:styleId="Style_32_ch" w:type="character">
    <w:name w:val="Body Text"/>
    <w:basedOn w:val="Style_5_ch"/>
    <w:link w:val="Style_32"/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  <w:sz w:val="28"/>
    </w:rPr>
  </w:style>
  <w:style w:styleId="Style_33_ch" w:type="character">
    <w:name w:val="ConsPlusNonformat"/>
    <w:link w:val="Style_33"/>
    <w:rPr>
      <w:rFonts w:ascii="Courier New" w:hAnsi="Courier New"/>
      <w:sz w:val="28"/>
    </w:rPr>
  </w:style>
  <w:style w:styleId="Style_34" w:type="paragraph">
    <w:name w:val="Таблицы (моноширинный)"/>
    <w:basedOn w:val="Style_5"/>
    <w:next w:val="Style_5"/>
    <w:link w:val="Style_34_ch"/>
    <w:pPr>
      <w:widowControl w:val="0"/>
      <w:ind/>
      <w:jc w:val="both"/>
    </w:pPr>
    <w:rPr>
      <w:rFonts w:ascii="Courier New" w:hAnsi="Courier New"/>
      <w:sz w:val="20"/>
    </w:rPr>
  </w:style>
  <w:style w:styleId="Style_34_ch" w:type="character">
    <w:name w:val="Таблицы (моноширинный)"/>
    <w:basedOn w:val="Style_5_ch"/>
    <w:link w:val="Style_34"/>
    <w:rPr>
      <w:rFonts w:ascii="Courier New" w:hAnsi="Courier New"/>
      <w:sz w:val="20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5"/>
    <w:link w:val="Style_36_ch"/>
    <w:rPr>
      <w:sz w:val="20"/>
    </w:rPr>
  </w:style>
  <w:style w:styleId="Style_36_ch" w:type="character">
    <w:name w:val="Footnote"/>
    <w:basedOn w:val="Style_5_ch"/>
    <w:link w:val="Style_36"/>
    <w:rPr>
      <w:sz w:val="20"/>
    </w:rPr>
  </w:style>
  <w:style w:styleId="Style_37" w:type="paragraph">
    <w:name w:val="Body Text 2"/>
    <w:basedOn w:val="Style_5"/>
    <w:link w:val="Style_37_ch"/>
    <w:pPr>
      <w:ind w:right="6111"/>
    </w:pPr>
  </w:style>
  <w:style w:styleId="Style_37_ch" w:type="character">
    <w:name w:val="Body Text 2"/>
    <w:basedOn w:val="Style_5_ch"/>
    <w:link w:val="Style_37"/>
  </w:style>
  <w:style w:styleId="Style_38" w:type="paragraph">
    <w:name w:val="toc 1"/>
    <w:next w:val="Style_5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Postan"/>
    <w:basedOn w:val="Style_5"/>
    <w:link w:val="Style_39_ch"/>
    <w:pPr>
      <w:ind/>
      <w:jc w:val="center"/>
    </w:pPr>
  </w:style>
  <w:style w:styleId="Style_39_ch" w:type="character">
    <w:name w:val="Postan"/>
    <w:basedOn w:val="Style_5_ch"/>
    <w:link w:val="Style_39"/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Основной текст 21"/>
    <w:basedOn w:val="Style_5"/>
    <w:link w:val="Style_41_ch"/>
  </w:style>
  <w:style w:styleId="Style_41_ch" w:type="character">
    <w:name w:val="Основной текст 21"/>
    <w:basedOn w:val="Style_5_ch"/>
    <w:link w:val="Style_41"/>
  </w:style>
  <w:style w:styleId="Style_42" w:type="paragraph">
    <w:name w:val="ConsNormal"/>
    <w:link w:val="Style_42_ch"/>
    <w:pPr>
      <w:widowControl w:val="0"/>
      <w:ind w:firstLine="720" w:left="0" w:right="19772"/>
    </w:pPr>
    <w:rPr>
      <w:rFonts w:ascii="Arial" w:hAnsi="Arial"/>
      <w:sz w:val="28"/>
    </w:rPr>
  </w:style>
  <w:style w:styleId="Style_42_ch" w:type="character">
    <w:name w:val="ConsNormal"/>
    <w:link w:val="Style_42"/>
    <w:rPr>
      <w:rFonts w:ascii="Arial" w:hAnsi="Arial"/>
      <w:sz w:val="28"/>
    </w:rPr>
  </w:style>
  <w:style w:styleId="Style_43" w:type="paragraph">
    <w:name w:val="Заголовок 5 Знак"/>
    <w:link w:val="Style_43_ch"/>
    <w:rPr>
      <w:rFonts w:ascii="Calibri" w:hAnsi="Calibri"/>
      <w:b w:val="1"/>
      <w:i w:val="1"/>
      <w:sz w:val="26"/>
    </w:rPr>
  </w:style>
  <w:style w:styleId="Style_43_ch" w:type="character">
    <w:name w:val="Заголовок 5 Знак"/>
    <w:link w:val="Style_43"/>
    <w:rPr>
      <w:rFonts w:ascii="Calibri" w:hAnsi="Calibri"/>
      <w:b w:val="1"/>
      <w:i w:val="1"/>
      <w:sz w:val="26"/>
    </w:rPr>
  </w:style>
  <w:style w:styleId="Style_44" w:type="paragraph">
    <w:name w:val="toc 9"/>
    <w:next w:val="Style_5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Body Text Indent 2"/>
    <w:basedOn w:val="Style_5"/>
    <w:link w:val="Style_45_ch"/>
    <w:pPr>
      <w:ind w:firstLine="720" w:left="0"/>
      <w:jc w:val="both"/>
    </w:pPr>
  </w:style>
  <w:style w:styleId="Style_45_ch" w:type="character">
    <w:name w:val="Body Text Indent 2"/>
    <w:basedOn w:val="Style_5_ch"/>
    <w:link w:val="Style_45"/>
  </w:style>
  <w:style w:styleId="Style_46" w:type="paragraph">
    <w:name w:val="toc 8"/>
    <w:next w:val="Style_5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toc 5"/>
    <w:next w:val="Style_5"/>
    <w:link w:val="Style_4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48" w:type="paragraph">
    <w:name w:val="Normal (Web)"/>
    <w:basedOn w:val="Style_5"/>
    <w:link w:val="Style_48_ch"/>
    <w:pPr>
      <w:spacing w:after="20" w:before="20"/>
      <w:ind/>
    </w:pPr>
    <w:rPr>
      <w:sz w:val="24"/>
    </w:rPr>
  </w:style>
  <w:style w:styleId="Style_48_ch" w:type="character">
    <w:name w:val="Normal (Web)"/>
    <w:basedOn w:val="Style_5_ch"/>
    <w:link w:val="Style_48"/>
    <w:rPr>
      <w:sz w:val="24"/>
    </w:rPr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49" w:type="paragraph">
    <w:name w:val="heading 4"/>
    <w:basedOn w:val="Style_5"/>
    <w:next w:val="Style_5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49_ch" w:type="character">
    <w:name w:val="heading 4"/>
    <w:basedOn w:val="Style_5_ch"/>
    <w:link w:val="Style_49"/>
    <w:rPr>
      <w:b w:val="1"/>
    </w:rPr>
  </w:style>
  <w:style w:styleId="Style_50" w:type="paragraph">
    <w:name w:val="header"/>
    <w:basedOn w:val="Style_5"/>
    <w:link w:val="Style_50_ch"/>
    <w:pPr>
      <w:tabs>
        <w:tab w:leader="none" w:pos="4153" w:val="center"/>
        <w:tab w:leader="none" w:pos="8306" w:val="right"/>
      </w:tabs>
      <w:ind/>
    </w:pPr>
  </w:style>
  <w:style w:styleId="Style_50_ch" w:type="character">
    <w:name w:val="header"/>
    <w:basedOn w:val="Style_5_ch"/>
    <w:link w:val="Style_50"/>
  </w:style>
  <w:style w:styleId="Style_51" w:type="paragraph">
    <w:name w:val="heading 2"/>
    <w:basedOn w:val="Style_5"/>
    <w:next w:val="Style_5"/>
    <w:link w:val="Style_51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1_ch" w:type="character">
    <w:name w:val="heading 2"/>
    <w:basedOn w:val="Style_5_ch"/>
    <w:link w:val="Style_51"/>
    <w:rPr>
      <w:b w:val="1"/>
    </w:rPr>
  </w:style>
  <w:style w:styleId="Style_52" w:type="paragraph">
    <w:name w:val="ConsPlusTitle"/>
    <w:link w:val="Style_52_ch"/>
    <w:pPr>
      <w:widowControl w:val="0"/>
      <w:ind/>
    </w:pPr>
    <w:rPr>
      <w:rFonts w:ascii="Calibri" w:hAnsi="Calibri"/>
      <w:b w:val="1"/>
      <w:sz w:val="22"/>
    </w:rPr>
  </w:style>
  <w:style w:styleId="Style_52_ch" w:type="character">
    <w:name w:val="ConsPlusTitle"/>
    <w:link w:val="Style_52"/>
    <w:rPr>
      <w:rFonts w:ascii="Calibri" w:hAnsi="Calibri"/>
      <w:b w:val="1"/>
      <w:sz w:val="22"/>
    </w:rPr>
  </w:style>
  <w:style w:styleId="Style_53" w:type="paragraph">
    <w:name w:val="FollowedHyperlink"/>
    <w:link w:val="Style_53_ch"/>
    <w:rPr>
      <w:color w:val="800080"/>
      <w:u w:val="single"/>
    </w:rPr>
  </w:style>
  <w:style w:styleId="Style_53_ch" w:type="character">
    <w:name w:val="FollowedHyperlink"/>
    <w:link w:val="Style_53"/>
    <w:rPr>
      <w:color w:val="800080"/>
      <w:u w:val="single"/>
    </w:rPr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2024-02-29T10:24:11Z</dcterms:modified>
</cp:coreProperties>
</file>