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07" w:rsidRDefault="003A2C58" w:rsidP="00652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A2C58" w:rsidRDefault="003A2C58" w:rsidP="00652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3A2C58" w:rsidRDefault="003A2C58" w:rsidP="00652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3A2C58" w:rsidRDefault="003A2C58" w:rsidP="003A2C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2AC0" w:rsidRDefault="003A2C58" w:rsidP="003A2C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3A2C58" w:rsidRDefault="003A2C58" w:rsidP="00652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2C58" w:rsidRDefault="003A2C58" w:rsidP="003A2C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2C58" w:rsidRDefault="007774A9" w:rsidP="003A2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13952">
        <w:rPr>
          <w:rFonts w:ascii="Times New Roman" w:hAnsi="Times New Roman" w:cs="Times New Roman"/>
          <w:sz w:val="28"/>
          <w:szCs w:val="28"/>
        </w:rPr>
        <w:t>09</w:t>
      </w:r>
      <w:r w:rsidR="003A2C58">
        <w:rPr>
          <w:rFonts w:ascii="Times New Roman" w:hAnsi="Times New Roman" w:cs="Times New Roman"/>
          <w:sz w:val="28"/>
          <w:szCs w:val="28"/>
        </w:rPr>
        <w:t xml:space="preserve">» </w:t>
      </w:r>
      <w:r w:rsidR="00113952">
        <w:rPr>
          <w:rFonts w:ascii="Times New Roman" w:hAnsi="Times New Roman" w:cs="Times New Roman"/>
          <w:sz w:val="28"/>
          <w:szCs w:val="28"/>
        </w:rPr>
        <w:t>июня</w:t>
      </w:r>
      <w:r w:rsidR="003A2C58">
        <w:rPr>
          <w:rFonts w:ascii="Times New Roman" w:hAnsi="Times New Roman" w:cs="Times New Roman"/>
          <w:sz w:val="28"/>
          <w:szCs w:val="28"/>
        </w:rPr>
        <w:t xml:space="preserve"> 2</w:t>
      </w:r>
      <w:r w:rsidR="00296049">
        <w:rPr>
          <w:rFonts w:ascii="Times New Roman" w:hAnsi="Times New Roman" w:cs="Times New Roman"/>
          <w:sz w:val="28"/>
          <w:szCs w:val="28"/>
        </w:rPr>
        <w:t>0</w:t>
      </w:r>
      <w:r w:rsidR="00E21F9C">
        <w:rPr>
          <w:rFonts w:ascii="Times New Roman" w:hAnsi="Times New Roman" w:cs="Times New Roman"/>
          <w:sz w:val="28"/>
          <w:szCs w:val="28"/>
        </w:rPr>
        <w:t>2</w:t>
      </w:r>
      <w:r w:rsidR="00652AC0">
        <w:rPr>
          <w:rFonts w:ascii="Times New Roman" w:hAnsi="Times New Roman" w:cs="Times New Roman"/>
          <w:sz w:val="28"/>
          <w:szCs w:val="28"/>
        </w:rPr>
        <w:t>3</w:t>
      </w:r>
      <w:r w:rsidR="00C62735">
        <w:rPr>
          <w:rFonts w:ascii="Times New Roman" w:hAnsi="Times New Roman" w:cs="Times New Roman"/>
          <w:sz w:val="28"/>
          <w:szCs w:val="28"/>
        </w:rPr>
        <w:t xml:space="preserve"> г.                 </w:t>
      </w:r>
      <w:r w:rsidR="00D80FED">
        <w:rPr>
          <w:rFonts w:ascii="Times New Roman" w:hAnsi="Times New Roman" w:cs="Times New Roman"/>
          <w:sz w:val="28"/>
          <w:szCs w:val="28"/>
        </w:rPr>
        <w:t xml:space="preserve">     </w:t>
      </w:r>
      <w:r w:rsidR="00652A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6049">
        <w:rPr>
          <w:rFonts w:ascii="Times New Roman" w:hAnsi="Times New Roman" w:cs="Times New Roman"/>
          <w:sz w:val="28"/>
          <w:szCs w:val="28"/>
        </w:rPr>
        <w:t xml:space="preserve"> №</w:t>
      </w:r>
      <w:r w:rsidR="009B40C5">
        <w:rPr>
          <w:rFonts w:ascii="Times New Roman" w:hAnsi="Times New Roman" w:cs="Times New Roman"/>
          <w:sz w:val="28"/>
          <w:szCs w:val="28"/>
        </w:rPr>
        <w:t xml:space="preserve"> </w:t>
      </w:r>
      <w:r w:rsidR="00113952">
        <w:rPr>
          <w:rFonts w:ascii="Times New Roman" w:hAnsi="Times New Roman" w:cs="Times New Roman"/>
          <w:sz w:val="28"/>
          <w:szCs w:val="28"/>
        </w:rPr>
        <w:t>71</w:t>
      </w:r>
      <w:r w:rsidR="003A2C58">
        <w:rPr>
          <w:rFonts w:ascii="Times New Roman" w:hAnsi="Times New Roman" w:cs="Times New Roman"/>
          <w:sz w:val="28"/>
          <w:szCs w:val="28"/>
        </w:rPr>
        <w:t xml:space="preserve">        </w:t>
      </w:r>
      <w:r w:rsidR="00652AC0">
        <w:rPr>
          <w:rFonts w:ascii="Times New Roman" w:hAnsi="Times New Roman" w:cs="Times New Roman"/>
          <w:sz w:val="28"/>
          <w:szCs w:val="28"/>
        </w:rPr>
        <w:t xml:space="preserve">  </w:t>
      </w:r>
      <w:r w:rsidR="003A2C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3A2C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A2C5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A2C58">
        <w:rPr>
          <w:rFonts w:ascii="Times New Roman" w:hAnsi="Times New Roman" w:cs="Times New Roman"/>
          <w:sz w:val="28"/>
          <w:szCs w:val="28"/>
        </w:rPr>
        <w:t>агальник</w:t>
      </w:r>
      <w:proofErr w:type="spellEnd"/>
    </w:p>
    <w:p w:rsidR="003A2C58" w:rsidRDefault="003A2C58" w:rsidP="003A2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C58" w:rsidRDefault="007774A9" w:rsidP="003A2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комиссии и утверждении</w:t>
      </w:r>
    </w:p>
    <w:p w:rsidR="003A2C58" w:rsidRDefault="00D80FED" w:rsidP="003A2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74A9">
        <w:rPr>
          <w:rFonts w:ascii="Times New Roman" w:hAnsi="Times New Roman" w:cs="Times New Roman"/>
          <w:sz w:val="28"/>
          <w:szCs w:val="28"/>
        </w:rPr>
        <w:t xml:space="preserve">оложения о </w:t>
      </w:r>
      <w:r w:rsidR="003A2C58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E21F9C">
        <w:rPr>
          <w:rFonts w:ascii="Times New Roman" w:hAnsi="Times New Roman" w:cs="Times New Roman"/>
          <w:sz w:val="28"/>
          <w:szCs w:val="28"/>
        </w:rPr>
        <w:t>обеспечению</w:t>
      </w:r>
    </w:p>
    <w:p w:rsidR="003A2C58" w:rsidRDefault="00E21F9C" w:rsidP="003A2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контролю подготовки объектов</w:t>
      </w:r>
    </w:p>
    <w:p w:rsidR="003A2C58" w:rsidRDefault="00E21F9C" w:rsidP="003A2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3A2C58" w:rsidRDefault="00E21F9C" w:rsidP="003A2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в зимних условиях</w:t>
      </w:r>
    </w:p>
    <w:p w:rsidR="003A2C58" w:rsidRDefault="003A2C58" w:rsidP="003A2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21F9C">
        <w:rPr>
          <w:rFonts w:ascii="Times New Roman" w:hAnsi="Times New Roman" w:cs="Times New Roman"/>
          <w:sz w:val="28"/>
          <w:szCs w:val="28"/>
        </w:rPr>
        <w:t>2</w:t>
      </w:r>
      <w:r w:rsidR="00652AC0">
        <w:rPr>
          <w:rFonts w:ascii="Times New Roman" w:hAnsi="Times New Roman" w:cs="Times New Roman"/>
          <w:sz w:val="28"/>
          <w:szCs w:val="28"/>
        </w:rPr>
        <w:t>3</w:t>
      </w:r>
      <w:r w:rsidR="00222106">
        <w:rPr>
          <w:rFonts w:ascii="Times New Roman" w:hAnsi="Times New Roman" w:cs="Times New Roman"/>
          <w:sz w:val="28"/>
          <w:szCs w:val="28"/>
        </w:rPr>
        <w:t>-202</w:t>
      </w:r>
      <w:r w:rsidR="00652A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2C58" w:rsidRDefault="003A2C58" w:rsidP="003A2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C58" w:rsidRDefault="003A2C58" w:rsidP="00652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своевре</w:t>
      </w:r>
      <w:r w:rsidR="007774A9">
        <w:rPr>
          <w:rFonts w:ascii="Times New Roman" w:hAnsi="Times New Roman" w:cs="Times New Roman"/>
          <w:sz w:val="28"/>
          <w:szCs w:val="28"/>
        </w:rPr>
        <w:t>менной и качественной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инженерной инфраструктуры на территории Кагальницкого сельского поселения к эксплуатации в отопительный период 20</w:t>
      </w:r>
      <w:r w:rsidR="00E21F9C">
        <w:rPr>
          <w:rFonts w:ascii="Times New Roman" w:hAnsi="Times New Roman" w:cs="Times New Roman"/>
          <w:sz w:val="28"/>
          <w:szCs w:val="28"/>
        </w:rPr>
        <w:t>2</w:t>
      </w:r>
      <w:r w:rsidR="00652A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22106">
        <w:rPr>
          <w:rFonts w:ascii="Times New Roman" w:hAnsi="Times New Roman" w:cs="Times New Roman"/>
          <w:sz w:val="28"/>
          <w:szCs w:val="28"/>
        </w:rPr>
        <w:t>2</w:t>
      </w:r>
      <w:r w:rsidR="00652A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376C44">
        <w:rPr>
          <w:rFonts w:ascii="Times New Roman" w:hAnsi="Times New Roman" w:cs="Times New Roman"/>
          <w:sz w:val="28"/>
          <w:szCs w:val="28"/>
        </w:rPr>
        <w:t>да, в соответствии с приказом министерства энергетики Российской Федерации от 12.03.2013 года №103 «Об утверждении правил оценки готовности к отопител</w:t>
      </w:r>
      <w:r w:rsidR="00D80FED">
        <w:rPr>
          <w:rFonts w:ascii="Times New Roman" w:hAnsi="Times New Roman" w:cs="Times New Roman"/>
          <w:sz w:val="28"/>
          <w:szCs w:val="28"/>
        </w:rPr>
        <w:t>ьному пе</w:t>
      </w:r>
      <w:r w:rsidR="007774A9">
        <w:rPr>
          <w:rFonts w:ascii="Times New Roman" w:hAnsi="Times New Roman" w:cs="Times New Roman"/>
          <w:sz w:val="28"/>
          <w:szCs w:val="28"/>
        </w:rPr>
        <w:t xml:space="preserve">риоду», постановления администрации Азовского района от </w:t>
      </w:r>
      <w:r w:rsidR="007F5FAE">
        <w:rPr>
          <w:rFonts w:ascii="Times New Roman" w:hAnsi="Times New Roman" w:cs="Times New Roman"/>
          <w:sz w:val="28"/>
          <w:szCs w:val="28"/>
        </w:rPr>
        <w:t>27</w:t>
      </w:r>
      <w:r w:rsidR="00EE3537">
        <w:rPr>
          <w:rFonts w:ascii="Times New Roman" w:hAnsi="Times New Roman" w:cs="Times New Roman"/>
          <w:sz w:val="28"/>
          <w:szCs w:val="28"/>
        </w:rPr>
        <w:t>.</w:t>
      </w:r>
      <w:r w:rsidR="00222106">
        <w:rPr>
          <w:rFonts w:ascii="Times New Roman" w:hAnsi="Times New Roman" w:cs="Times New Roman"/>
          <w:sz w:val="28"/>
          <w:szCs w:val="28"/>
        </w:rPr>
        <w:t>0</w:t>
      </w:r>
      <w:r w:rsidR="007F5FAE">
        <w:rPr>
          <w:rFonts w:ascii="Times New Roman" w:hAnsi="Times New Roman" w:cs="Times New Roman"/>
          <w:sz w:val="28"/>
          <w:szCs w:val="28"/>
        </w:rPr>
        <w:t>4</w:t>
      </w:r>
      <w:r w:rsidR="00EE3537">
        <w:rPr>
          <w:rFonts w:ascii="Times New Roman" w:hAnsi="Times New Roman" w:cs="Times New Roman"/>
          <w:sz w:val="28"/>
          <w:szCs w:val="28"/>
        </w:rPr>
        <w:t>.20</w:t>
      </w:r>
      <w:r w:rsidR="00E21F9C">
        <w:rPr>
          <w:rFonts w:ascii="Times New Roman" w:hAnsi="Times New Roman" w:cs="Times New Roman"/>
          <w:sz w:val="28"/>
          <w:szCs w:val="28"/>
        </w:rPr>
        <w:t>2</w:t>
      </w:r>
      <w:r w:rsidR="007F5FAE">
        <w:rPr>
          <w:rFonts w:ascii="Times New Roman" w:hAnsi="Times New Roman" w:cs="Times New Roman"/>
          <w:sz w:val="28"/>
          <w:szCs w:val="28"/>
        </w:rPr>
        <w:t>3</w:t>
      </w:r>
      <w:r w:rsidR="007774A9">
        <w:rPr>
          <w:rFonts w:ascii="Times New Roman" w:hAnsi="Times New Roman" w:cs="Times New Roman"/>
          <w:sz w:val="28"/>
          <w:szCs w:val="28"/>
        </w:rPr>
        <w:t xml:space="preserve"> г. №</w:t>
      </w:r>
      <w:r w:rsidR="00D80FED">
        <w:rPr>
          <w:rFonts w:ascii="Times New Roman" w:hAnsi="Times New Roman" w:cs="Times New Roman"/>
          <w:sz w:val="28"/>
          <w:szCs w:val="28"/>
        </w:rPr>
        <w:t>3</w:t>
      </w:r>
      <w:r w:rsidR="007F5FAE">
        <w:rPr>
          <w:rFonts w:ascii="Times New Roman" w:hAnsi="Times New Roman" w:cs="Times New Roman"/>
          <w:sz w:val="28"/>
          <w:szCs w:val="28"/>
        </w:rPr>
        <w:t>38</w:t>
      </w:r>
      <w:r w:rsidR="007774A9">
        <w:rPr>
          <w:rFonts w:ascii="Times New Roman" w:hAnsi="Times New Roman" w:cs="Times New Roman"/>
          <w:sz w:val="28"/>
          <w:szCs w:val="28"/>
        </w:rPr>
        <w:t xml:space="preserve"> «О подготовке объектов ЖКХ</w:t>
      </w:r>
      <w:r w:rsidR="00EE3537">
        <w:rPr>
          <w:rFonts w:ascii="Times New Roman" w:hAnsi="Times New Roman" w:cs="Times New Roman"/>
          <w:sz w:val="28"/>
          <w:szCs w:val="28"/>
        </w:rPr>
        <w:t>,</w:t>
      </w:r>
      <w:r w:rsidR="00222106">
        <w:rPr>
          <w:rFonts w:ascii="Times New Roman" w:hAnsi="Times New Roman" w:cs="Times New Roman"/>
          <w:sz w:val="28"/>
          <w:szCs w:val="28"/>
        </w:rPr>
        <w:t xml:space="preserve"> </w:t>
      </w:r>
      <w:r w:rsidR="00EE3537">
        <w:rPr>
          <w:rFonts w:ascii="Times New Roman" w:hAnsi="Times New Roman" w:cs="Times New Roman"/>
          <w:sz w:val="28"/>
          <w:szCs w:val="28"/>
        </w:rPr>
        <w:t>жилого фонда</w:t>
      </w:r>
      <w:r w:rsidR="007774A9">
        <w:rPr>
          <w:rFonts w:ascii="Times New Roman" w:hAnsi="Times New Roman" w:cs="Times New Roman"/>
          <w:sz w:val="28"/>
          <w:szCs w:val="28"/>
        </w:rPr>
        <w:t xml:space="preserve"> и </w:t>
      </w:r>
      <w:r w:rsidR="00EE3537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="00EE3537">
        <w:rPr>
          <w:rFonts w:ascii="Times New Roman" w:hAnsi="Times New Roman" w:cs="Times New Roman"/>
          <w:sz w:val="28"/>
          <w:szCs w:val="28"/>
        </w:rPr>
        <w:t xml:space="preserve"> </w:t>
      </w:r>
      <w:r w:rsidR="007774A9">
        <w:rPr>
          <w:rFonts w:ascii="Times New Roman" w:hAnsi="Times New Roman" w:cs="Times New Roman"/>
          <w:sz w:val="28"/>
          <w:szCs w:val="28"/>
        </w:rPr>
        <w:t>социальной сферы Азовского рай</w:t>
      </w:r>
      <w:r w:rsidR="00BE03E1">
        <w:rPr>
          <w:rFonts w:ascii="Times New Roman" w:hAnsi="Times New Roman" w:cs="Times New Roman"/>
          <w:sz w:val="28"/>
          <w:szCs w:val="28"/>
        </w:rPr>
        <w:t>она к работе в осенне</w:t>
      </w:r>
      <w:r w:rsidR="007774A9">
        <w:rPr>
          <w:rFonts w:ascii="Times New Roman" w:hAnsi="Times New Roman" w:cs="Times New Roman"/>
          <w:sz w:val="28"/>
          <w:szCs w:val="28"/>
        </w:rPr>
        <w:t>-зимний период 20</w:t>
      </w:r>
      <w:r w:rsidR="00E21F9C">
        <w:rPr>
          <w:rFonts w:ascii="Times New Roman" w:hAnsi="Times New Roman" w:cs="Times New Roman"/>
          <w:sz w:val="28"/>
          <w:szCs w:val="28"/>
        </w:rPr>
        <w:t>2</w:t>
      </w:r>
      <w:r w:rsidR="007F5FAE">
        <w:rPr>
          <w:rFonts w:ascii="Times New Roman" w:hAnsi="Times New Roman" w:cs="Times New Roman"/>
          <w:sz w:val="28"/>
          <w:szCs w:val="28"/>
        </w:rPr>
        <w:t>3</w:t>
      </w:r>
      <w:r w:rsidR="007774A9">
        <w:rPr>
          <w:rFonts w:ascii="Times New Roman" w:hAnsi="Times New Roman" w:cs="Times New Roman"/>
          <w:sz w:val="28"/>
          <w:szCs w:val="28"/>
        </w:rPr>
        <w:t>-20</w:t>
      </w:r>
      <w:r w:rsidR="00222106">
        <w:rPr>
          <w:rFonts w:ascii="Times New Roman" w:hAnsi="Times New Roman" w:cs="Times New Roman"/>
          <w:sz w:val="28"/>
          <w:szCs w:val="28"/>
        </w:rPr>
        <w:t>2</w:t>
      </w:r>
      <w:r w:rsidR="007F5FAE">
        <w:rPr>
          <w:rFonts w:ascii="Times New Roman" w:hAnsi="Times New Roman" w:cs="Times New Roman"/>
          <w:sz w:val="28"/>
          <w:szCs w:val="28"/>
        </w:rPr>
        <w:t>4</w:t>
      </w:r>
      <w:r w:rsidR="007774A9">
        <w:rPr>
          <w:rFonts w:ascii="Times New Roman" w:hAnsi="Times New Roman" w:cs="Times New Roman"/>
          <w:sz w:val="28"/>
          <w:szCs w:val="28"/>
        </w:rPr>
        <w:t xml:space="preserve"> г.г.» администрация Кагальницкого сельского поселения</w:t>
      </w:r>
      <w:r w:rsidR="00C62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C44" w:rsidRDefault="00376C44" w:rsidP="00652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AC0" w:rsidRDefault="00376C44" w:rsidP="003A2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376C44" w:rsidRDefault="00376C44" w:rsidP="00652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376C44" w:rsidRDefault="00376C44" w:rsidP="003A2C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6953" w:rsidRDefault="006C6953" w:rsidP="00FB05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FB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</w:t>
      </w:r>
      <w:r w:rsidR="00E21F9C">
        <w:rPr>
          <w:rFonts w:ascii="Times New Roman" w:hAnsi="Times New Roman" w:cs="Times New Roman"/>
          <w:sz w:val="28"/>
          <w:szCs w:val="28"/>
        </w:rPr>
        <w:t>обеспечению и контролю подготовки</w:t>
      </w:r>
      <w:r>
        <w:rPr>
          <w:rFonts w:ascii="Times New Roman" w:hAnsi="Times New Roman" w:cs="Times New Roman"/>
          <w:sz w:val="28"/>
          <w:szCs w:val="28"/>
        </w:rPr>
        <w:t xml:space="preserve"> объектов жилищно-коммунального хозяйства</w:t>
      </w:r>
      <w:r w:rsidR="00E21F9C">
        <w:rPr>
          <w:rFonts w:ascii="Times New Roman" w:hAnsi="Times New Roman" w:cs="Times New Roman"/>
          <w:sz w:val="28"/>
          <w:szCs w:val="28"/>
        </w:rPr>
        <w:t xml:space="preserve"> к работе в зимних условиях 202</w:t>
      </w:r>
      <w:r w:rsidR="00652AC0">
        <w:rPr>
          <w:rFonts w:ascii="Times New Roman" w:hAnsi="Times New Roman" w:cs="Times New Roman"/>
          <w:sz w:val="28"/>
          <w:szCs w:val="28"/>
        </w:rPr>
        <w:t>3</w:t>
      </w:r>
      <w:r w:rsidR="00E21F9C">
        <w:rPr>
          <w:rFonts w:ascii="Times New Roman" w:hAnsi="Times New Roman" w:cs="Times New Roman"/>
          <w:sz w:val="28"/>
          <w:szCs w:val="28"/>
        </w:rPr>
        <w:t>-202</w:t>
      </w:r>
      <w:r w:rsidR="00652AC0">
        <w:rPr>
          <w:rFonts w:ascii="Times New Roman" w:hAnsi="Times New Roman" w:cs="Times New Roman"/>
          <w:sz w:val="28"/>
          <w:szCs w:val="28"/>
        </w:rPr>
        <w:t>4</w:t>
      </w:r>
      <w:r w:rsidR="00E21F9C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территории Кагальницкого сельского поселения, согласно приложению №1.</w:t>
      </w:r>
    </w:p>
    <w:p w:rsidR="006C6953" w:rsidRDefault="006C6953" w:rsidP="00FB05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FB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</w:t>
      </w:r>
      <w:r w:rsidR="003C0FE6">
        <w:rPr>
          <w:rFonts w:ascii="Times New Roman" w:hAnsi="Times New Roman" w:cs="Times New Roman"/>
          <w:sz w:val="28"/>
          <w:szCs w:val="28"/>
        </w:rPr>
        <w:t>обеспечению и контролю подготовки объектов жилищно-коммунального хозяйства к работе в зимних условиях 202</w:t>
      </w:r>
      <w:r w:rsidR="00652AC0">
        <w:rPr>
          <w:rFonts w:ascii="Times New Roman" w:hAnsi="Times New Roman" w:cs="Times New Roman"/>
          <w:sz w:val="28"/>
          <w:szCs w:val="28"/>
        </w:rPr>
        <w:t>3</w:t>
      </w:r>
      <w:r w:rsidR="003C0FE6">
        <w:rPr>
          <w:rFonts w:ascii="Times New Roman" w:hAnsi="Times New Roman" w:cs="Times New Roman"/>
          <w:sz w:val="28"/>
          <w:szCs w:val="28"/>
        </w:rPr>
        <w:t>-202</w:t>
      </w:r>
      <w:r w:rsidR="00652AC0">
        <w:rPr>
          <w:rFonts w:ascii="Times New Roman" w:hAnsi="Times New Roman" w:cs="Times New Roman"/>
          <w:sz w:val="28"/>
          <w:szCs w:val="28"/>
        </w:rPr>
        <w:t>4</w:t>
      </w:r>
      <w:r w:rsidR="003C0FE6">
        <w:rPr>
          <w:rFonts w:ascii="Times New Roman" w:hAnsi="Times New Roman" w:cs="Times New Roman"/>
          <w:sz w:val="28"/>
          <w:szCs w:val="28"/>
        </w:rPr>
        <w:t xml:space="preserve"> года на территории Кагальницкого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117B36" w:rsidRDefault="006C6953" w:rsidP="00FB05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FB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программу-график проведения проверок готовности теплоснабжающих,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тепла</w:t>
      </w:r>
      <w:r w:rsidR="00926352">
        <w:rPr>
          <w:rFonts w:ascii="Times New Roman" w:hAnsi="Times New Roman" w:cs="Times New Roman"/>
          <w:sz w:val="28"/>
          <w:szCs w:val="28"/>
        </w:rPr>
        <w:t xml:space="preserve"> Кагальниц</w:t>
      </w:r>
      <w:r w:rsidR="00117B36">
        <w:rPr>
          <w:rFonts w:ascii="Times New Roman" w:hAnsi="Times New Roman" w:cs="Times New Roman"/>
          <w:sz w:val="28"/>
          <w:szCs w:val="28"/>
        </w:rPr>
        <w:t>кого сельского поселения в отопительном периоде 20</w:t>
      </w:r>
      <w:r w:rsidR="00C62735">
        <w:rPr>
          <w:rFonts w:ascii="Times New Roman" w:hAnsi="Times New Roman" w:cs="Times New Roman"/>
          <w:sz w:val="28"/>
          <w:szCs w:val="28"/>
        </w:rPr>
        <w:t>2</w:t>
      </w:r>
      <w:r w:rsidR="00652AC0">
        <w:rPr>
          <w:rFonts w:ascii="Times New Roman" w:hAnsi="Times New Roman" w:cs="Times New Roman"/>
          <w:sz w:val="28"/>
          <w:szCs w:val="28"/>
        </w:rPr>
        <w:t>3</w:t>
      </w:r>
      <w:r w:rsidR="00117B36">
        <w:rPr>
          <w:rFonts w:ascii="Times New Roman" w:hAnsi="Times New Roman" w:cs="Times New Roman"/>
          <w:sz w:val="28"/>
          <w:szCs w:val="28"/>
        </w:rPr>
        <w:t>-20</w:t>
      </w:r>
      <w:r w:rsidR="00222106">
        <w:rPr>
          <w:rFonts w:ascii="Times New Roman" w:hAnsi="Times New Roman" w:cs="Times New Roman"/>
          <w:sz w:val="28"/>
          <w:szCs w:val="28"/>
        </w:rPr>
        <w:t>2</w:t>
      </w:r>
      <w:r w:rsidR="00652AC0">
        <w:rPr>
          <w:rFonts w:ascii="Times New Roman" w:hAnsi="Times New Roman" w:cs="Times New Roman"/>
          <w:sz w:val="28"/>
          <w:szCs w:val="28"/>
        </w:rPr>
        <w:t>4</w:t>
      </w:r>
      <w:r w:rsidR="00117B36">
        <w:rPr>
          <w:rFonts w:ascii="Times New Roman" w:hAnsi="Times New Roman" w:cs="Times New Roman"/>
          <w:sz w:val="28"/>
          <w:szCs w:val="28"/>
        </w:rPr>
        <w:t xml:space="preserve"> годов, согласно приложению №3.</w:t>
      </w:r>
    </w:p>
    <w:p w:rsidR="00FB05F9" w:rsidRDefault="00117B36" w:rsidP="00FB05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="00FB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форму Акта проверки готовности к отопительному периоду 20</w:t>
      </w:r>
      <w:r w:rsidR="00C62735">
        <w:rPr>
          <w:rFonts w:ascii="Times New Roman" w:hAnsi="Times New Roman" w:cs="Times New Roman"/>
          <w:sz w:val="28"/>
          <w:szCs w:val="28"/>
        </w:rPr>
        <w:t>2</w:t>
      </w:r>
      <w:r w:rsidR="00652A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222106">
        <w:rPr>
          <w:rFonts w:ascii="Times New Roman" w:hAnsi="Times New Roman" w:cs="Times New Roman"/>
          <w:sz w:val="28"/>
          <w:szCs w:val="28"/>
        </w:rPr>
        <w:t>2</w:t>
      </w:r>
      <w:r w:rsidR="00652A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96049">
        <w:rPr>
          <w:rFonts w:ascii="Times New Roman" w:hAnsi="Times New Roman" w:cs="Times New Roman"/>
          <w:sz w:val="28"/>
          <w:szCs w:val="28"/>
        </w:rPr>
        <w:t xml:space="preserve"> согласно приложению №4.</w:t>
      </w:r>
    </w:p>
    <w:p w:rsidR="00FB05F9" w:rsidRDefault="00FB05F9" w:rsidP="00FB05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Утвердить форму Акта п</w:t>
      </w:r>
      <w:r w:rsidRPr="00FB05F9">
        <w:rPr>
          <w:rFonts w:ascii="Times New Roman" w:hAnsi="Times New Roman" w:cs="Times New Roman"/>
          <w:sz w:val="28"/>
          <w:szCs w:val="28"/>
        </w:rPr>
        <w:t>роверки состояния дымовых и вентиляционных каналов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№5.</w:t>
      </w:r>
    </w:p>
    <w:p w:rsidR="00FB05F9" w:rsidRDefault="00FB05F9" w:rsidP="00FB05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7B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B36"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r w:rsidR="00296049">
        <w:rPr>
          <w:rFonts w:ascii="Times New Roman" w:hAnsi="Times New Roman" w:cs="Times New Roman"/>
          <w:sz w:val="28"/>
          <w:szCs w:val="28"/>
        </w:rPr>
        <w:t>П</w:t>
      </w:r>
      <w:r w:rsidR="00117B36">
        <w:rPr>
          <w:rFonts w:ascii="Times New Roman" w:hAnsi="Times New Roman" w:cs="Times New Roman"/>
          <w:sz w:val="28"/>
          <w:szCs w:val="28"/>
        </w:rPr>
        <w:t>аспорта готовности к отопительному периоду 20</w:t>
      </w:r>
      <w:r w:rsidR="00C62735">
        <w:rPr>
          <w:rFonts w:ascii="Times New Roman" w:hAnsi="Times New Roman" w:cs="Times New Roman"/>
          <w:sz w:val="28"/>
          <w:szCs w:val="28"/>
        </w:rPr>
        <w:t>2</w:t>
      </w:r>
      <w:r w:rsidR="00652AC0">
        <w:rPr>
          <w:rFonts w:ascii="Times New Roman" w:hAnsi="Times New Roman" w:cs="Times New Roman"/>
          <w:sz w:val="28"/>
          <w:szCs w:val="28"/>
        </w:rPr>
        <w:t>3</w:t>
      </w:r>
      <w:r w:rsidR="00117B36">
        <w:rPr>
          <w:rFonts w:ascii="Times New Roman" w:hAnsi="Times New Roman" w:cs="Times New Roman"/>
          <w:sz w:val="28"/>
          <w:szCs w:val="28"/>
        </w:rPr>
        <w:t>/20</w:t>
      </w:r>
      <w:r w:rsidR="00222106">
        <w:rPr>
          <w:rFonts w:ascii="Times New Roman" w:hAnsi="Times New Roman" w:cs="Times New Roman"/>
          <w:sz w:val="28"/>
          <w:szCs w:val="28"/>
        </w:rPr>
        <w:t>2</w:t>
      </w:r>
      <w:r w:rsidR="00652AC0">
        <w:rPr>
          <w:rFonts w:ascii="Times New Roman" w:hAnsi="Times New Roman" w:cs="Times New Roman"/>
          <w:sz w:val="28"/>
          <w:szCs w:val="28"/>
        </w:rPr>
        <w:t>4</w:t>
      </w:r>
      <w:r w:rsidR="00117B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96049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>
        <w:rPr>
          <w:rFonts w:ascii="Times New Roman" w:hAnsi="Times New Roman" w:cs="Times New Roman"/>
          <w:sz w:val="28"/>
          <w:szCs w:val="28"/>
        </w:rPr>
        <w:t>6</w:t>
      </w:r>
      <w:r w:rsidR="00296049">
        <w:rPr>
          <w:rFonts w:ascii="Times New Roman" w:hAnsi="Times New Roman" w:cs="Times New Roman"/>
          <w:sz w:val="28"/>
          <w:szCs w:val="28"/>
        </w:rPr>
        <w:t>.</w:t>
      </w:r>
    </w:p>
    <w:p w:rsidR="005004C5" w:rsidRDefault="005004C5" w:rsidP="00FB05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№66 от 23.05.2023г. «О создании комиссии и утверждения Положения о комиссии по обеспечению и контролю подготовки объектов жилищно-коммунального хозяйства к работе в зимних условиях 2023 – 2024гг.» считать утратившим силу.</w:t>
      </w:r>
    </w:p>
    <w:p w:rsidR="00710BA9" w:rsidRDefault="00FB05F9" w:rsidP="00FB05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7B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7B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7B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10BA9" w:rsidRDefault="00710BA9" w:rsidP="00710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BA9" w:rsidRDefault="00710BA9" w:rsidP="00710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5F9" w:rsidRDefault="00FB05F9" w:rsidP="00710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4C5" w:rsidRDefault="005004C5" w:rsidP="00710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5F9" w:rsidRDefault="00FB05F9" w:rsidP="00710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36" w:rsidRDefault="00117B36" w:rsidP="00710B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774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4C5">
        <w:rPr>
          <w:rFonts w:ascii="Times New Roman" w:hAnsi="Times New Roman" w:cs="Times New Roman"/>
          <w:sz w:val="28"/>
          <w:szCs w:val="28"/>
        </w:rPr>
        <w:t>А</w:t>
      </w:r>
      <w:r w:rsidR="007774A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 w:rsidR="00710B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296049"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117B36" w:rsidRDefault="007774A9" w:rsidP="006C69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Кагальницкого </w:t>
      </w:r>
      <w:r w:rsidR="00117B3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17B36" w:rsidRDefault="00117B36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36" w:rsidRDefault="00117B36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36" w:rsidRDefault="00117B36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36" w:rsidRDefault="00117B36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36" w:rsidRDefault="00117B36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36" w:rsidRDefault="00117B36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36" w:rsidRDefault="00117B36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36" w:rsidRDefault="00117B36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36" w:rsidRDefault="00117B36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36" w:rsidRDefault="00117B36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36" w:rsidRDefault="00117B36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36" w:rsidRDefault="00117B36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36" w:rsidRDefault="00117B36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36" w:rsidRDefault="00117B36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36" w:rsidRDefault="00117B36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36" w:rsidRDefault="00117B36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36" w:rsidRDefault="00117B36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36" w:rsidRDefault="00117B36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36" w:rsidRDefault="00117B36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36" w:rsidRDefault="00117B36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36" w:rsidRDefault="00117B36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36" w:rsidRDefault="00117B36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36" w:rsidRDefault="00117B36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36" w:rsidRDefault="00117B36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36" w:rsidRDefault="00117B36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36" w:rsidRDefault="00117B36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CA8" w:rsidRDefault="004B3CA8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36" w:rsidRDefault="00117B36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36" w:rsidRPr="00FB05F9" w:rsidRDefault="00117B36" w:rsidP="00652A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Pr="00FB05F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17B36" w:rsidRPr="00FB05F9" w:rsidRDefault="00117B36" w:rsidP="00652A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0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постановлению администрации</w:t>
      </w:r>
    </w:p>
    <w:p w:rsidR="00117B36" w:rsidRPr="00FB05F9" w:rsidRDefault="00117B36" w:rsidP="00652A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0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Кагальницкого сельского поселения</w:t>
      </w:r>
    </w:p>
    <w:p w:rsidR="00117B36" w:rsidRPr="00FB05F9" w:rsidRDefault="00117B36" w:rsidP="00652A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0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</w:t>
      </w:r>
      <w:r w:rsidR="0037250C">
        <w:rPr>
          <w:rFonts w:ascii="Times New Roman" w:hAnsi="Times New Roman" w:cs="Times New Roman"/>
          <w:sz w:val="24"/>
          <w:szCs w:val="24"/>
        </w:rPr>
        <w:t>09.06.</w:t>
      </w:r>
      <w:r w:rsidR="00222106" w:rsidRPr="00FB05F9">
        <w:rPr>
          <w:rFonts w:ascii="Times New Roman" w:hAnsi="Times New Roman" w:cs="Times New Roman"/>
          <w:sz w:val="24"/>
          <w:szCs w:val="24"/>
        </w:rPr>
        <w:t>20</w:t>
      </w:r>
      <w:r w:rsidR="003C0FE6" w:rsidRPr="00FB05F9">
        <w:rPr>
          <w:rFonts w:ascii="Times New Roman" w:hAnsi="Times New Roman" w:cs="Times New Roman"/>
          <w:sz w:val="24"/>
          <w:szCs w:val="24"/>
        </w:rPr>
        <w:t>2</w:t>
      </w:r>
      <w:r w:rsidR="00652AC0" w:rsidRPr="00FB05F9">
        <w:rPr>
          <w:rFonts w:ascii="Times New Roman" w:hAnsi="Times New Roman" w:cs="Times New Roman"/>
          <w:sz w:val="24"/>
          <w:szCs w:val="24"/>
        </w:rPr>
        <w:t>3</w:t>
      </w:r>
      <w:r w:rsidR="00296049" w:rsidRPr="00FB05F9">
        <w:rPr>
          <w:rFonts w:ascii="Times New Roman" w:hAnsi="Times New Roman" w:cs="Times New Roman"/>
          <w:sz w:val="24"/>
          <w:szCs w:val="24"/>
        </w:rPr>
        <w:t xml:space="preserve"> г. №</w:t>
      </w:r>
      <w:r w:rsidR="00DB68FF" w:rsidRPr="00FB05F9">
        <w:rPr>
          <w:rFonts w:ascii="Times New Roman" w:hAnsi="Times New Roman" w:cs="Times New Roman"/>
          <w:sz w:val="24"/>
          <w:szCs w:val="24"/>
        </w:rPr>
        <w:t xml:space="preserve"> </w:t>
      </w:r>
      <w:r w:rsidR="0037250C">
        <w:rPr>
          <w:rFonts w:ascii="Times New Roman" w:hAnsi="Times New Roman" w:cs="Times New Roman"/>
          <w:sz w:val="24"/>
          <w:szCs w:val="24"/>
        </w:rPr>
        <w:t>71</w:t>
      </w:r>
    </w:p>
    <w:p w:rsidR="00117B36" w:rsidRDefault="00117B36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36" w:rsidRDefault="00117B36" w:rsidP="00652A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17B36" w:rsidRDefault="00117B36" w:rsidP="00652A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</w:t>
      </w:r>
      <w:r w:rsidR="003C0FE6">
        <w:rPr>
          <w:rFonts w:ascii="Times New Roman" w:hAnsi="Times New Roman" w:cs="Times New Roman"/>
          <w:sz w:val="28"/>
          <w:szCs w:val="28"/>
        </w:rPr>
        <w:t>обеспечению и контролю подготовки</w:t>
      </w:r>
      <w:r w:rsidR="000501BF">
        <w:rPr>
          <w:rFonts w:ascii="Times New Roman" w:hAnsi="Times New Roman" w:cs="Times New Roman"/>
          <w:sz w:val="28"/>
          <w:szCs w:val="28"/>
        </w:rPr>
        <w:t xml:space="preserve"> объектов </w:t>
      </w:r>
      <w:proofErr w:type="spellStart"/>
      <w:r w:rsidR="000501BF">
        <w:rPr>
          <w:rFonts w:ascii="Times New Roman" w:hAnsi="Times New Roman" w:cs="Times New Roman"/>
          <w:sz w:val="28"/>
          <w:szCs w:val="28"/>
        </w:rPr>
        <w:t>жилищ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530E8" w:rsidRDefault="00A530E8" w:rsidP="00652A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коммунального хозяйства </w:t>
      </w:r>
      <w:r w:rsidR="003C0FE6">
        <w:rPr>
          <w:rFonts w:ascii="Times New Roman" w:hAnsi="Times New Roman" w:cs="Times New Roman"/>
          <w:sz w:val="28"/>
          <w:szCs w:val="28"/>
        </w:rPr>
        <w:t>к работе в зимних условиях 202</w:t>
      </w:r>
      <w:r w:rsidR="00652AC0">
        <w:rPr>
          <w:rFonts w:ascii="Times New Roman" w:hAnsi="Times New Roman" w:cs="Times New Roman"/>
          <w:sz w:val="28"/>
          <w:szCs w:val="28"/>
        </w:rPr>
        <w:t>3</w:t>
      </w:r>
      <w:r w:rsidR="003C0FE6">
        <w:rPr>
          <w:rFonts w:ascii="Times New Roman" w:hAnsi="Times New Roman" w:cs="Times New Roman"/>
          <w:sz w:val="28"/>
          <w:szCs w:val="28"/>
        </w:rPr>
        <w:t>-202</w:t>
      </w:r>
      <w:r w:rsidR="00652AC0">
        <w:rPr>
          <w:rFonts w:ascii="Times New Roman" w:hAnsi="Times New Roman" w:cs="Times New Roman"/>
          <w:sz w:val="28"/>
          <w:szCs w:val="28"/>
        </w:rPr>
        <w:t>4</w:t>
      </w:r>
      <w:r w:rsidR="003C0FE6">
        <w:rPr>
          <w:rFonts w:ascii="Times New Roman" w:hAnsi="Times New Roman" w:cs="Times New Roman"/>
          <w:sz w:val="28"/>
          <w:szCs w:val="28"/>
        </w:rPr>
        <w:t>года.</w:t>
      </w:r>
    </w:p>
    <w:p w:rsidR="00A530E8" w:rsidRDefault="00A530E8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30E8" w:rsidRDefault="00A530E8" w:rsidP="00652AC0">
      <w:pPr>
        <w:pStyle w:val="a3"/>
        <w:ind w:left="1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1.Общее положения.</w:t>
      </w:r>
    </w:p>
    <w:p w:rsidR="00A530E8" w:rsidRDefault="00A530E8" w:rsidP="00652AC0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</w:t>
      </w:r>
      <w:r w:rsidR="00B75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Комсиссия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C0FE6">
        <w:rPr>
          <w:rFonts w:ascii="Times New Roman" w:hAnsi="Times New Roman" w:cs="Times New Roman"/>
          <w:sz w:val="28"/>
          <w:szCs w:val="28"/>
        </w:rPr>
        <w:t>обеспечению и контролю</w:t>
      </w:r>
      <w:r w:rsidR="00B95CD6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объектов жилищно-коммунального хозяйства </w:t>
      </w:r>
      <w:r w:rsidR="00B95CD6">
        <w:rPr>
          <w:rFonts w:ascii="Times New Roman" w:hAnsi="Times New Roman" w:cs="Times New Roman"/>
          <w:sz w:val="28"/>
          <w:szCs w:val="28"/>
        </w:rPr>
        <w:t xml:space="preserve">к работе в зимних условиях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C1C4D">
        <w:rPr>
          <w:rFonts w:ascii="Times New Roman" w:hAnsi="Times New Roman" w:cs="Times New Roman"/>
          <w:sz w:val="28"/>
          <w:szCs w:val="28"/>
        </w:rPr>
        <w:t>2</w:t>
      </w:r>
      <w:r w:rsidR="00652A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22106">
        <w:rPr>
          <w:rFonts w:ascii="Times New Roman" w:hAnsi="Times New Roman" w:cs="Times New Roman"/>
          <w:sz w:val="28"/>
          <w:szCs w:val="28"/>
        </w:rPr>
        <w:t>2</w:t>
      </w:r>
      <w:r w:rsidR="00652AC0">
        <w:rPr>
          <w:rFonts w:ascii="Times New Roman" w:hAnsi="Times New Roman" w:cs="Times New Roman"/>
          <w:sz w:val="28"/>
          <w:szCs w:val="28"/>
        </w:rPr>
        <w:t>4</w:t>
      </w:r>
      <w:r w:rsidR="00B95CD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(далее комиссия) является координирующим орган</w:t>
      </w:r>
      <w:r w:rsidR="001737C5">
        <w:rPr>
          <w:rFonts w:ascii="Times New Roman" w:hAnsi="Times New Roman" w:cs="Times New Roman"/>
          <w:sz w:val="28"/>
          <w:szCs w:val="28"/>
        </w:rPr>
        <w:t>ом, образованным для обеспечени</w:t>
      </w:r>
      <w:r>
        <w:rPr>
          <w:rFonts w:ascii="Times New Roman" w:hAnsi="Times New Roman" w:cs="Times New Roman"/>
          <w:sz w:val="28"/>
          <w:szCs w:val="28"/>
        </w:rPr>
        <w:t>я согласованности действий предприятий, учреждений</w:t>
      </w:r>
      <w:r w:rsidR="001737C5">
        <w:rPr>
          <w:rFonts w:ascii="Times New Roman" w:hAnsi="Times New Roman" w:cs="Times New Roman"/>
          <w:sz w:val="28"/>
          <w:szCs w:val="28"/>
        </w:rPr>
        <w:t xml:space="preserve"> и организаций, осуществляющих деятельность на территории Кагальницкого сельского поселения (далее организации) при решении вопросов обеспечения подготовки жилищно-коммунального хозяйства и инфраструктуры в зимних условиях с учётом итогов предыдущего отопительного сезона и выявления причин</w:t>
      </w:r>
      <w:proofErr w:type="gramEnd"/>
      <w:r w:rsidR="001737C5">
        <w:rPr>
          <w:rFonts w:ascii="Times New Roman" w:hAnsi="Times New Roman" w:cs="Times New Roman"/>
          <w:sz w:val="28"/>
          <w:szCs w:val="28"/>
        </w:rPr>
        <w:t>, связанных с авариями при эксплуатации энергетических установок, систем водоснабжения.</w:t>
      </w:r>
    </w:p>
    <w:p w:rsidR="001737C5" w:rsidRDefault="001737C5" w:rsidP="00652AC0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</w:t>
      </w:r>
      <w:r w:rsidR="00B75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постановлениями и распоряжениями Правительства Российской Федерации, законами и иными нормативными правовыми актами Ростовской области, а также настоящим Положением.</w:t>
      </w:r>
    </w:p>
    <w:p w:rsidR="001737C5" w:rsidRDefault="001737C5" w:rsidP="00A530E8">
      <w:pPr>
        <w:pStyle w:val="a3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</w:t>
      </w:r>
      <w:r w:rsidR="00B75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комиссии осуществляется на безвозмездной основе.</w:t>
      </w:r>
    </w:p>
    <w:p w:rsidR="001737C5" w:rsidRDefault="001737C5" w:rsidP="00A530E8">
      <w:pPr>
        <w:pStyle w:val="a3"/>
        <w:ind w:left="195"/>
        <w:rPr>
          <w:rFonts w:ascii="Times New Roman" w:hAnsi="Times New Roman" w:cs="Times New Roman"/>
          <w:sz w:val="28"/>
          <w:szCs w:val="28"/>
        </w:rPr>
      </w:pPr>
    </w:p>
    <w:p w:rsidR="001737C5" w:rsidRDefault="001737C5" w:rsidP="00652AC0">
      <w:pPr>
        <w:pStyle w:val="a3"/>
        <w:ind w:left="1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2.Цель и задачи комиссии.</w:t>
      </w:r>
    </w:p>
    <w:p w:rsidR="00C84CC3" w:rsidRDefault="001737C5" w:rsidP="00652AC0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4CC3">
        <w:rPr>
          <w:rFonts w:ascii="Times New Roman" w:hAnsi="Times New Roman" w:cs="Times New Roman"/>
          <w:sz w:val="28"/>
          <w:szCs w:val="28"/>
        </w:rPr>
        <w:t>2.1.</w:t>
      </w:r>
      <w:r w:rsidR="00B75B0B">
        <w:rPr>
          <w:rFonts w:ascii="Times New Roman" w:hAnsi="Times New Roman" w:cs="Times New Roman"/>
          <w:sz w:val="28"/>
          <w:szCs w:val="28"/>
        </w:rPr>
        <w:t xml:space="preserve"> </w:t>
      </w:r>
      <w:r w:rsidR="00C84CC3">
        <w:rPr>
          <w:rFonts w:ascii="Times New Roman" w:hAnsi="Times New Roman" w:cs="Times New Roman"/>
          <w:sz w:val="28"/>
          <w:szCs w:val="28"/>
        </w:rPr>
        <w:t xml:space="preserve">Комиссия создана в целях контроля качественной подготовки и обеспечения устойчивого функционирования объектов </w:t>
      </w:r>
      <w:r w:rsidR="00B95CD6">
        <w:rPr>
          <w:rFonts w:ascii="Times New Roman" w:hAnsi="Times New Roman" w:cs="Times New Roman"/>
          <w:sz w:val="28"/>
          <w:szCs w:val="28"/>
        </w:rPr>
        <w:t>жилищного фонда</w:t>
      </w:r>
      <w:r w:rsidR="00C84CC3">
        <w:rPr>
          <w:rFonts w:ascii="Times New Roman" w:hAnsi="Times New Roman" w:cs="Times New Roman"/>
          <w:sz w:val="28"/>
          <w:szCs w:val="28"/>
        </w:rPr>
        <w:t xml:space="preserve"> и инженерной инфраструктуры в осенне-зимний период.</w:t>
      </w:r>
    </w:p>
    <w:p w:rsidR="00C84CC3" w:rsidRDefault="00C84CC3" w:rsidP="00652AC0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</w:t>
      </w:r>
      <w:r w:rsidR="00B75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Задачами комиссии являются:</w:t>
      </w:r>
    </w:p>
    <w:p w:rsidR="00C84CC3" w:rsidRDefault="00C84CC3" w:rsidP="00652AC0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координации проведения предзимних работ с учётом их своевременного</w:t>
      </w:r>
      <w:r w:rsidR="00D67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завершения</w:t>
      </w:r>
      <w:r w:rsidR="00D677B0">
        <w:rPr>
          <w:rFonts w:ascii="Times New Roman" w:hAnsi="Times New Roman" w:cs="Times New Roman"/>
          <w:sz w:val="28"/>
          <w:szCs w:val="28"/>
        </w:rPr>
        <w:t xml:space="preserve"> к началу отопительного периода (с оформлением актов проверки и получение паспорта готовности к работе в осенне-зимний период);</w:t>
      </w:r>
    </w:p>
    <w:p w:rsidR="00D677B0" w:rsidRDefault="00D677B0" w:rsidP="00652AC0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планирования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мероприятий по проведению и подготовке объектов жилищно-коммунального хозяйства и </w:t>
      </w:r>
      <w:r w:rsidR="00B95CD6">
        <w:rPr>
          <w:rFonts w:ascii="Times New Roman" w:hAnsi="Times New Roman" w:cs="Times New Roman"/>
          <w:sz w:val="28"/>
          <w:szCs w:val="28"/>
        </w:rPr>
        <w:t>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к отопительному периоду;</w:t>
      </w:r>
    </w:p>
    <w:p w:rsidR="00D677B0" w:rsidRDefault="00D677B0" w:rsidP="00652AC0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анализирует и оценивает ход подготовки объектов жилищно-коммунального хозяйства и </w:t>
      </w:r>
      <w:r w:rsidR="00B95CD6">
        <w:rPr>
          <w:rFonts w:ascii="Times New Roman" w:hAnsi="Times New Roman" w:cs="Times New Roman"/>
          <w:sz w:val="28"/>
          <w:szCs w:val="28"/>
        </w:rPr>
        <w:t>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к работе в зимних условиях;</w:t>
      </w:r>
    </w:p>
    <w:p w:rsidR="00D677B0" w:rsidRDefault="00D677B0" w:rsidP="00652AC0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участие в разработке мер по решению финансовых вопросов, возникающих при подготовке жилищно-коммунального хозяйства к работе в зимних условиях</w:t>
      </w:r>
      <w:r w:rsidR="000D7BC3">
        <w:rPr>
          <w:rFonts w:ascii="Times New Roman" w:hAnsi="Times New Roman" w:cs="Times New Roman"/>
          <w:sz w:val="28"/>
          <w:szCs w:val="28"/>
        </w:rPr>
        <w:t>;</w:t>
      </w:r>
    </w:p>
    <w:p w:rsidR="000D7BC3" w:rsidRDefault="000D7BC3" w:rsidP="00652AC0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рассматривает вопросы о создании запасов топлива и аварийных запасов материально-технических ресурсов;</w:t>
      </w:r>
    </w:p>
    <w:p w:rsidR="000D7BC3" w:rsidRDefault="000D7BC3" w:rsidP="00652AC0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руководителям организаций, имеющих на своём балансе котельные принять меры по созданию нормативных запасов резервных видов топлива к отопительному периоду 20</w:t>
      </w:r>
      <w:r w:rsidR="00B95CD6">
        <w:rPr>
          <w:rFonts w:ascii="Times New Roman" w:hAnsi="Times New Roman" w:cs="Times New Roman"/>
          <w:sz w:val="28"/>
          <w:szCs w:val="28"/>
        </w:rPr>
        <w:t>2</w:t>
      </w:r>
      <w:r w:rsidR="00652AC0">
        <w:rPr>
          <w:rFonts w:ascii="Times New Roman" w:hAnsi="Times New Roman" w:cs="Times New Roman"/>
          <w:sz w:val="28"/>
          <w:szCs w:val="28"/>
        </w:rPr>
        <w:t>3</w:t>
      </w:r>
      <w:r w:rsidR="002960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22106">
        <w:rPr>
          <w:rFonts w:ascii="Times New Roman" w:hAnsi="Times New Roman" w:cs="Times New Roman"/>
          <w:sz w:val="28"/>
          <w:szCs w:val="28"/>
        </w:rPr>
        <w:t>2</w:t>
      </w:r>
      <w:r w:rsidR="00652A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утверждённых </w:t>
      </w:r>
      <w:r w:rsidR="00B75B0B">
        <w:rPr>
          <w:rFonts w:ascii="Times New Roman" w:hAnsi="Times New Roman" w:cs="Times New Roman"/>
          <w:sz w:val="28"/>
          <w:szCs w:val="28"/>
        </w:rPr>
        <w:t>приказом министерства энергетики Российской Федерации от 12.03.2013 года №103 «Об утверждении правил оценки готовности к отопительному периоду»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7BC3" w:rsidRDefault="000D7BC3" w:rsidP="00652AC0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предложений Главе</w:t>
      </w:r>
      <w:r w:rsidR="007774A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Кагальницкого сельского поселения по направлению необходимых мер, направленных на внесение изменений и дополнений в действующие правовые акты, регулирующие подготовку хозяйственного комплекса к работе в зимних условиях;</w:t>
      </w:r>
    </w:p>
    <w:p w:rsidR="000D7BC3" w:rsidRDefault="000D7BC3" w:rsidP="00652AC0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администрации Азовского района о готовности к работе в зимних условиях и о начале проведения отопительного сезона (в установленные сроки)</w:t>
      </w:r>
      <w:r w:rsidR="00D10161">
        <w:rPr>
          <w:rFonts w:ascii="Times New Roman" w:hAnsi="Times New Roman" w:cs="Times New Roman"/>
          <w:sz w:val="28"/>
          <w:szCs w:val="28"/>
        </w:rPr>
        <w:t>;</w:t>
      </w:r>
    </w:p>
    <w:p w:rsidR="00D10161" w:rsidRDefault="00D10161" w:rsidP="00652AC0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 течение п</w:t>
      </w:r>
      <w:r w:rsidR="009638A5">
        <w:rPr>
          <w:rFonts w:ascii="Times New Roman" w:hAnsi="Times New Roman" w:cs="Times New Roman"/>
          <w:sz w:val="28"/>
          <w:szCs w:val="28"/>
        </w:rPr>
        <w:t>одготовительного периода (</w:t>
      </w:r>
      <w:r w:rsidR="00B95CD6">
        <w:rPr>
          <w:rFonts w:ascii="Times New Roman" w:hAnsi="Times New Roman" w:cs="Times New Roman"/>
          <w:sz w:val="28"/>
          <w:szCs w:val="28"/>
        </w:rPr>
        <w:t>май</w:t>
      </w:r>
      <w:r w:rsidR="009638A5">
        <w:rPr>
          <w:rFonts w:ascii="Times New Roman" w:hAnsi="Times New Roman" w:cs="Times New Roman"/>
          <w:sz w:val="28"/>
          <w:szCs w:val="28"/>
        </w:rPr>
        <w:t>-</w:t>
      </w:r>
      <w:r w:rsidR="007774A9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95CD6">
        <w:rPr>
          <w:rFonts w:ascii="Times New Roman" w:hAnsi="Times New Roman" w:cs="Times New Roman"/>
          <w:sz w:val="28"/>
          <w:szCs w:val="28"/>
        </w:rPr>
        <w:t>2</w:t>
      </w:r>
      <w:r w:rsidR="00652A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года) проведение заседаний комиссии с рассмотрением вопросов о ходе подготовительных работ к отопительному периоду.</w:t>
      </w:r>
    </w:p>
    <w:p w:rsidR="00D10161" w:rsidRDefault="00D10161" w:rsidP="00A530E8">
      <w:pPr>
        <w:pStyle w:val="a3"/>
        <w:ind w:left="195"/>
        <w:rPr>
          <w:rFonts w:ascii="Times New Roman" w:hAnsi="Times New Roman" w:cs="Times New Roman"/>
          <w:sz w:val="28"/>
          <w:szCs w:val="28"/>
        </w:rPr>
      </w:pPr>
    </w:p>
    <w:p w:rsidR="00D10161" w:rsidRDefault="00D10161" w:rsidP="00652AC0">
      <w:pPr>
        <w:pStyle w:val="a3"/>
        <w:ind w:left="1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3.Организация работы комиссии.</w:t>
      </w:r>
    </w:p>
    <w:p w:rsidR="00D10161" w:rsidRDefault="00D10161" w:rsidP="00652AC0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</w:t>
      </w:r>
      <w:r w:rsidR="00B75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 комиссии проводит председатель, а в его отсутстви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председателя. Заседания комиссии проводятся по мере необходимости, но не реже одного раза в месяц до начала отопительного сезона.</w:t>
      </w:r>
    </w:p>
    <w:p w:rsidR="00D10161" w:rsidRDefault="00D10161" w:rsidP="00652AC0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</w:t>
      </w:r>
      <w:r w:rsidR="00B75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Заседания комиссии считаются правомочными, если на нём присутствует не менее половины членов комиссии. Решения комиссии принимаются простым большинством голосов присутствующих на заседании членов комиссии путём открытого голосования.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нося рекомендательный характер и оформляются протоколом.</w:t>
      </w:r>
    </w:p>
    <w:p w:rsidR="00837B74" w:rsidRDefault="00D10161" w:rsidP="00652AC0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3.3.</w:t>
      </w:r>
      <w:r w:rsidR="00B75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имеет право запрашивать у предприятий, организаций,</w:t>
      </w:r>
      <w:r w:rsidR="00837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учреждений, независимо</w:t>
      </w:r>
      <w:r w:rsidR="00837B74">
        <w:rPr>
          <w:rFonts w:ascii="Times New Roman" w:hAnsi="Times New Roman" w:cs="Times New Roman"/>
          <w:sz w:val="28"/>
          <w:szCs w:val="28"/>
        </w:rPr>
        <w:t xml:space="preserve"> от форм собственности, участвующих в тепло-, водоснабжении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837B74" w:rsidRDefault="00837B74" w:rsidP="00652AC0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3.4.</w:t>
      </w:r>
      <w:r w:rsidR="00B75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имеет право привлекать к работе комиссии должностных лиц предприятий, организаций, учреждений, независимо от форм собственности, участвующих в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водоснабжении населения.</w:t>
      </w:r>
    </w:p>
    <w:p w:rsidR="00837B74" w:rsidRDefault="00837B74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</w:p>
    <w:p w:rsidR="000C461B" w:rsidRPr="000C461B" w:rsidRDefault="000C461B" w:rsidP="000C461B">
      <w:pPr>
        <w:pStyle w:val="a3"/>
        <w:ind w:left="195"/>
        <w:jc w:val="center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 xml:space="preserve">4. Требования по готовности к отопительному периоду для </w:t>
      </w:r>
      <w:proofErr w:type="gramStart"/>
      <w:r w:rsidRPr="000C461B">
        <w:rPr>
          <w:rFonts w:ascii="Times New Roman" w:hAnsi="Times New Roman" w:cs="Times New Roman"/>
          <w:sz w:val="28"/>
          <w:szCs w:val="28"/>
        </w:rPr>
        <w:t>теплоснабжающих</w:t>
      </w:r>
      <w:proofErr w:type="gramEnd"/>
    </w:p>
    <w:p w:rsidR="000C461B" w:rsidRPr="000C461B" w:rsidRDefault="000C461B" w:rsidP="000C461B">
      <w:pPr>
        <w:pStyle w:val="a3"/>
        <w:ind w:left="195"/>
        <w:jc w:val="center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C461B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0C461B">
        <w:rPr>
          <w:rFonts w:ascii="Times New Roman" w:hAnsi="Times New Roman" w:cs="Times New Roman"/>
          <w:sz w:val="28"/>
          <w:szCs w:val="28"/>
        </w:rPr>
        <w:t xml:space="preserve"> организаций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 xml:space="preserve">             В целях оценки готовности теплоснабжающих и </w:t>
      </w:r>
      <w:proofErr w:type="spellStart"/>
      <w:r w:rsidRPr="000C461B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0C461B">
        <w:rPr>
          <w:rFonts w:ascii="Times New Roman" w:hAnsi="Times New Roman" w:cs="Times New Roman"/>
          <w:sz w:val="28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 xml:space="preserve">1) наличие соглашения об управлении системой теплоснабжения, заключённого в порядке, установленном </w:t>
      </w:r>
      <w:hyperlink r:id="rId6" w:history="1">
        <w:r w:rsidRPr="000C46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C461B">
        <w:rPr>
          <w:rFonts w:ascii="Times New Roman" w:hAnsi="Times New Roman" w:cs="Times New Roman"/>
          <w:sz w:val="28"/>
          <w:szCs w:val="28"/>
        </w:rPr>
        <w:t xml:space="preserve"> о теплоснабжении;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2) готовность к выполнению графика тепловых нагрузок, поддержанию температурного графика, утверждённого схемой теплоснабжения;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lastRenderedPageBreak/>
        <w:t>3) соблюдение критериев надёжности теплоснабжения, установленных техническими регламентами;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4) наличие нормативных запасов топлива на источниках тепловой энергии;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-  укомплектованность указанных служб персоналом;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-  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-   нормативно-технической и оперативной документацией, инструкциями, схемами,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-   первичными средствами пожаротушения;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6) проведение наладки принадлежащих им тепловых сетей;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7) организация контроля режимов потребления тепловой энергии;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8) обеспечение качества теплоносителей;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9) организация коммерческого учёта приобретаемой и реализуемой тепловой энергии;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7" w:history="1">
        <w:r w:rsidRPr="000C461B">
          <w:rPr>
            <w:sz w:val="28"/>
            <w:szCs w:val="28"/>
          </w:rPr>
          <w:t>Законом</w:t>
        </w:r>
      </w:hyperlink>
      <w:r w:rsidRPr="000C461B">
        <w:rPr>
          <w:rFonts w:ascii="Times New Roman" w:hAnsi="Times New Roman" w:cs="Times New Roman"/>
          <w:sz w:val="28"/>
          <w:szCs w:val="28"/>
        </w:rPr>
        <w:t xml:space="preserve"> о теплоснабжении;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11) обеспечение безаварийной работы объектов теплоснабжения и надёжного теплоснабжения потребителей тепловой энергии, а именно: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 xml:space="preserve">-   готовность систем приёма и разгрузки топлива, </w:t>
      </w:r>
      <w:proofErr w:type="spellStart"/>
      <w:r w:rsidRPr="000C461B">
        <w:rPr>
          <w:rFonts w:ascii="Times New Roman" w:hAnsi="Times New Roman" w:cs="Times New Roman"/>
          <w:sz w:val="28"/>
          <w:szCs w:val="28"/>
        </w:rPr>
        <w:t>топливоприготовления</w:t>
      </w:r>
      <w:proofErr w:type="spellEnd"/>
      <w:r w:rsidRPr="000C461B">
        <w:rPr>
          <w:rFonts w:ascii="Times New Roman" w:hAnsi="Times New Roman" w:cs="Times New Roman"/>
          <w:sz w:val="28"/>
          <w:szCs w:val="28"/>
        </w:rPr>
        <w:t xml:space="preserve"> и топливоподачи;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-  соблюдение водно-химического режима;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- 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-  наличие утверждённых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 xml:space="preserve">-  наличие </w:t>
      </w:r>
      <w:proofErr w:type="gramStart"/>
      <w:r w:rsidRPr="000C461B">
        <w:rPr>
          <w:rFonts w:ascii="Times New Roman" w:hAnsi="Times New Roman" w:cs="Times New Roman"/>
          <w:sz w:val="28"/>
          <w:szCs w:val="28"/>
        </w:rPr>
        <w:t>расчётов допустимого времени устранения аварийных нарушений теплоснабжения жилых домов</w:t>
      </w:r>
      <w:proofErr w:type="gramEnd"/>
      <w:r w:rsidRPr="000C461B">
        <w:rPr>
          <w:rFonts w:ascii="Times New Roman" w:hAnsi="Times New Roman" w:cs="Times New Roman"/>
          <w:sz w:val="28"/>
          <w:szCs w:val="28"/>
        </w:rPr>
        <w:t>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-   наличие порядка ликвидации аварийных ситуаций в системах теплоснабжения с учётом взаимодействия тепл</w:t>
      </w:r>
      <w:proofErr w:type="gramStart"/>
      <w:r w:rsidRPr="000C46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C46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461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0C461B">
        <w:rPr>
          <w:rFonts w:ascii="Times New Roman" w:hAnsi="Times New Roman" w:cs="Times New Roman"/>
          <w:sz w:val="28"/>
          <w:szCs w:val="28"/>
        </w:rPr>
        <w:t xml:space="preserve">-, топливо- и </w:t>
      </w:r>
      <w:proofErr w:type="spellStart"/>
      <w:r w:rsidRPr="000C461B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0C461B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-   проведение гидравлических и тепловых испытаний тепловых сетей;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-   выполнение утверждённого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lastRenderedPageBreak/>
        <w:t>-   выполнение планового графика ремонта тепловых сетей и источников тепловой энергии;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-   наличие договоров поставки топлива, не допускающих перебоев поставки и снижения установленных нормативов запасов топлива;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0C461B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0C461B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13) отсутствие не выполненных в установленные сроки предписаний, влияющих на надёжность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14) работоспособность автоматических регуляторов при их наличии.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 xml:space="preserve">           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8" w:history="1">
        <w:r w:rsidRPr="000C461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C461B">
        <w:rPr>
          <w:rFonts w:ascii="Times New Roman" w:hAnsi="Times New Roman" w:cs="Times New Roman"/>
          <w:sz w:val="28"/>
          <w:szCs w:val="28"/>
        </w:rPr>
        <w:t xml:space="preserve"> об электроэнергетике.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61B">
        <w:rPr>
          <w:rFonts w:ascii="Times New Roman" w:hAnsi="Times New Roman" w:cs="Times New Roman"/>
          <w:sz w:val="28"/>
          <w:szCs w:val="28"/>
        </w:rPr>
        <w:t xml:space="preserve">К обстоятельствам, при несоблюдении которых в отношении теплоснабжающих и </w:t>
      </w:r>
      <w:proofErr w:type="spellStart"/>
      <w:r w:rsidRPr="000C461B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0C461B">
        <w:rPr>
          <w:rFonts w:ascii="Times New Roman" w:hAnsi="Times New Roman" w:cs="Times New Roman"/>
          <w:sz w:val="28"/>
          <w:szCs w:val="28"/>
        </w:rPr>
        <w:t xml:space="preserve"> организаций составляется а</w:t>
      </w:r>
      <w:proofErr w:type="gramStart"/>
      <w:r w:rsidRPr="000C461B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0C461B">
        <w:rPr>
          <w:rFonts w:ascii="Times New Roman" w:hAnsi="Times New Roman" w:cs="Times New Roman"/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r:id="rId9" w:anchor="sub_30001#sub_30001" w:history="1">
        <w:r w:rsidRPr="000C461B">
          <w:rPr>
            <w:rFonts w:ascii="Times New Roman" w:hAnsi="Times New Roman" w:cs="Times New Roman"/>
            <w:sz w:val="28"/>
            <w:szCs w:val="28"/>
          </w:rPr>
          <w:t>подпунктах 1</w:t>
        </w:r>
      </w:hyperlink>
      <w:r w:rsidRPr="000C461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sub_30007#sub_30007" w:history="1">
        <w:r w:rsidRPr="000C461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C461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sub_30009#sub_30009" w:history="1">
        <w:r w:rsidRPr="000C461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0C461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anchor="sub_30010#sub_30010" w:history="1">
        <w:r w:rsidRPr="000C461B">
          <w:rPr>
            <w:rFonts w:ascii="Times New Roman" w:hAnsi="Times New Roman" w:cs="Times New Roman"/>
            <w:sz w:val="28"/>
            <w:szCs w:val="28"/>
          </w:rPr>
          <w:t>10.</w:t>
        </w:r>
      </w:hyperlink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 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</w:p>
    <w:p w:rsidR="000C461B" w:rsidRPr="000C461B" w:rsidRDefault="000C461B" w:rsidP="000C461B">
      <w:pPr>
        <w:pStyle w:val="a3"/>
        <w:ind w:left="1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461B">
        <w:rPr>
          <w:rFonts w:ascii="Times New Roman" w:hAnsi="Times New Roman" w:cs="Times New Roman"/>
          <w:sz w:val="28"/>
          <w:szCs w:val="28"/>
        </w:rPr>
        <w:t>Требования по готовности к отопительному периоду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61B">
        <w:rPr>
          <w:rFonts w:ascii="Times New Roman" w:hAnsi="Times New Roman" w:cs="Times New Roman"/>
          <w:sz w:val="28"/>
          <w:szCs w:val="28"/>
        </w:rPr>
        <w:t>для потребителей тепловой энергии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            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0C461B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0C461B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4) выполнение плана ремонтных работ и качество их выполнения;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5) состояние тепловых сетей, принадлежащих потребителю тепловой энергии;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9) работоспособность защиты систем теплопотребления;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lastRenderedPageBreak/>
        <w:t xml:space="preserve">10) наличие паспортов </w:t>
      </w:r>
      <w:proofErr w:type="spellStart"/>
      <w:r w:rsidRPr="000C461B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0C461B">
        <w:rPr>
          <w:rFonts w:ascii="Times New Roman" w:hAnsi="Times New Roman" w:cs="Times New Roman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12) плотность оборудования тепловых пунктов;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13) наличие пломб на расчетных шайбах и соплах элеваторов;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61B">
        <w:rPr>
          <w:rFonts w:ascii="Times New Roman" w:hAnsi="Times New Roman" w:cs="Times New Roman"/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0C461B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0C461B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 xml:space="preserve">16) проведение испытания оборудования </w:t>
      </w:r>
      <w:proofErr w:type="spellStart"/>
      <w:r w:rsidRPr="000C461B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0C461B">
        <w:rPr>
          <w:rFonts w:ascii="Times New Roman" w:hAnsi="Times New Roman" w:cs="Times New Roman"/>
          <w:sz w:val="28"/>
          <w:szCs w:val="28"/>
        </w:rPr>
        <w:t xml:space="preserve"> установок на плотность и прочность;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3" w:anchor="sub_30000#sub_30000" w:history="1">
        <w:r w:rsidRPr="000C461B">
          <w:rPr>
            <w:rFonts w:ascii="Times New Roman" w:hAnsi="Times New Roman" w:cs="Times New Roman"/>
            <w:sz w:val="28"/>
            <w:szCs w:val="28"/>
          </w:rPr>
          <w:t>приложении 3</w:t>
        </w:r>
      </w:hyperlink>
      <w:r w:rsidRPr="000C461B">
        <w:rPr>
          <w:rFonts w:ascii="Times New Roman" w:hAnsi="Times New Roman" w:cs="Times New Roman"/>
          <w:sz w:val="28"/>
          <w:szCs w:val="28"/>
        </w:rPr>
        <w:t xml:space="preserve"> приказа Министерства энергетики РФ от 12 марта 2013 г. № 103 «Об утверждении Правил оценки готовности к отопительному периоду».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            К обстоятельствам, при несоблюдении которых в отношении потребителей тепловой энергии составляется а</w:t>
      </w:r>
      <w:proofErr w:type="gramStart"/>
      <w:r w:rsidRPr="000C461B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0C461B">
        <w:rPr>
          <w:rFonts w:ascii="Times New Roman" w:hAnsi="Times New Roman" w:cs="Times New Roman"/>
          <w:sz w:val="28"/>
          <w:szCs w:val="28"/>
        </w:rPr>
        <w:t xml:space="preserve">иложением Перечня с указанием сроков устранения замечаний, относятся несоблюдение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C461B">
        <w:rPr>
          <w:rFonts w:ascii="Times New Roman" w:hAnsi="Times New Roman" w:cs="Times New Roman"/>
          <w:sz w:val="28"/>
          <w:szCs w:val="28"/>
        </w:rPr>
        <w:t xml:space="preserve">ребований, указанных в </w:t>
      </w:r>
      <w:hyperlink r:id="rId14" w:anchor="sub_30022#sub_30022" w:history="1">
        <w:r w:rsidRPr="000C461B">
          <w:rPr>
            <w:rFonts w:ascii="Times New Roman" w:hAnsi="Times New Roman" w:cs="Times New Roman"/>
            <w:sz w:val="28"/>
            <w:szCs w:val="28"/>
          </w:rPr>
          <w:t>подпунктах 8</w:t>
        </w:r>
      </w:hyperlink>
      <w:r w:rsidRPr="000C461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anchor="sub_30027#sub_30027" w:history="1">
        <w:r w:rsidRPr="000C461B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0C461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anchor="sub_30028#sub_30028" w:history="1">
        <w:r w:rsidRPr="000C461B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0C461B">
        <w:rPr>
          <w:rFonts w:ascii="Times New Roman" w:hAnsi="Times New Roman" w:cs="Times New Roman"/>
          <w:sz w:val="28"/>
          <w:szCs w:val="28"/>
        </w:rPr>
        <w:t xml:space="preserve"> и 17.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C461B">
        <w:rPr>
          <w:rFonts w:ascii="Times New Roman" w:hAnsi="Times New Roman" w:cs="Times New Roman"/>
          <w:sz w:val="28"/>
          <w:szCs w:val="28"/>
        </w:rPr>
        <w:t> </w:t>
      </w:r>
    </w:p>
    <w:p w:rsidR="000C461B" w:rsidRPr="000C461B" w:rsidRDefault="000C461B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</w:p>
    <w:p w:rsidR="00837B74" w:rsidRDefault="00837B74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</w:p>
    <w:p w:rsidR="00B95CD6" w:rsidRDefault="00B95CD6" w:rsidP="000C461B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</w:p>
    <w:p w:rsidR="00B95CD6" w:rsidRDefault="00B95CD6" w:rsidP="00A530E8">
      <w:pPr>
        <w:pStyle w:val="a3"/>
        <w:ind w:left="195"/>
        <w:rPr>
          <w:rFonts w:ascii="Times New Roman" w:hAnsi="Times New Roman" w:cs="Times New Roman"/>
          <w:sz w:val="28"/>
          <w:szCs w:val="28"/>
        </w:rPr>
      </w:pPr>
    </w:p>
    <w:p w:rsidR="00FB05F9" w:rsidRDefault="00837B74" w:rsidP="00652AC0">
      <w:pPr>
        <w:pStyle w:val="a3"/>
        <w:ind w:left="1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FB05F9" w:rsidRDefault="00FB0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7B74" w:rsidRPr="00FB05F9" w:rsidRDefault="00837B74" w:rsidP="00652AC0">
      <w:pPr>
        <w:pStyle w:val="a3"/>
        <w:ind w:left="195"/>
        <w:jc w:val="right"/>
        <w:rPr>
          <w:rFonts w:ascii="Times New Roman" w:hAnsi="Times New Roman" w:cs="Times New Roman"/>
          <w:sz w:val="24"/>
          <w:szCs w:val="24"/>
        </w:rPr>
      </w:pPr>
      <w:r w:rsidRPr="00FB05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837B74" w:rsidRPr="00FB05F9" w:rsidRDefault="00837B74" w:rsidP="00652AC0">
      <w:pPr>
        <w:pStyle w:val="a3"/>
        <w:ind w:left="195"/>
        <w:jc w:val="right"/>
        <w:rPr>
          <w:rFonts w:ascii="Times New Roman" w:hAnsi="Times New Roman" w:cs="Times New Roman"/>
          <w:sz w:val="24"/>
          <w:szCs w:val="24"/>
        </w:rPr>
      </w:pPr>
      <w:r w:rsidRPr="00FB0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постановлению администрации</w:t>
      </w:r>
    </w:p>
    <w:p w:rsidR="00837B74" w:rsidRPr="00FB05F9" w:rsidRDefault="00837B74" w:rsidP="00652AC0">
      <w:pPr>
        <w:pStyle w:val="a3"/>
        <w:ind w:left="195"/>
        <w:jc w:val="right"/>
        <w:rPr>
          <w:rFonts w:ascii="Times New Roman" w:hAnsi="Times New Roman" w:cs="Times New Roman"/>
          <w:sz w:val="24"/>
          <w:szCs w:val="24"/>
        </w:rPr>
      </w:pPr>
      <w:r w:rsidRPr="00FB0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Кагальницкого сельского поселения</w:t>
      </w:r>
    </w:p>
    <w:p w:rsidR="00837B74" w:rsidRDefault="00837B74" w:rsidP="0037250C">
      <w:pPr>
        <w:pStyle w:val="a3"/>
        <w:ind w:left="195"/>
        <w:jc w:val="right"/>
        <w:rPr>
          <w:rFonts w:ascii="Times New Roman" w:hAnsi="Times New Roman" w:cs="Times New Roman"/>
          <w:sz w:val="28"/>
          <w:szCs w:val="28"/>
        </w:rPr>
      </w:pPr>
      <w:r w:rsidRPr="00FB0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96049" w:rsidRPr="00FB05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250C" w:rsidRPr="00FB05F9">
        <w:rPr>
          <w:rFonts w:ascii="Times New Roman" w:hAnsi="Times New Roman" w:cs="Times New Roman"/>
          <w:sz w:val="24"/>
          <w:szCs w:val="24"/>
        </w:rPr>
        <w:t xml:space="preserve">от </w:t>
      </w:r>
      <w:r w:rsidR="0037250C">
        <w:rPr>
          <w:rFonts w:ascii="Times New Roman" w:hAnsi="Times New Roman" w:cs="Times New Roman"/>
          <w:sz w:val="24"/>
          <w:szCs w:val="24"/>
        </w:rPr>
        <w:t>09.06.</w:t>
      </w:r>
      <w:r w:rsidR="0037250C" w:rsidRPr="00FB05F9">
        <w:rPr>
          <w:rFonts w:ascii="Times New Roman" w:hAnsi="Times New Roman" w:cs="Times New Roman"/>
          <w:sz w:val="24"/>
          <w:szCs w:val="24"/>
        </w:rPr>
        <w:t xml:space="preserve">2023 г. № </w:t>
      </w:r>
      <w:r w:rsidR="0037250C">
        <w:rPr>
          <w:rFonts w:ascii="Times New Roman" w:hAnsi="Times New Roman" w:cs="Times New Roman"/>
          <w:sz w:val="24"/>
          <w:szCs w:val="24"/>
        </w:rPr>
        <w:t>71</w:t>
      </w:r>
    </w:p>
    <w:p w:rsidR="0037250C" w:rsidRDefault="0037250C" w:rsidP="00652AC0">
      <w:pPr>
        <w:pStyle w:val="a3"/>
        <w:ind w:left="195"/>
        <w:jc w:val="center"/>
        <w:rPr>
          <w:rFonts w:ascii="Times New Roman" w:hAnsi="Times New Roman" w:cs="Times New Roman"/>
          <w:sz w:val="28"/>
          <w:szCs w:val="28"/>
        </w:rPr>
      </w:pPr>
    </w:p>
    <w:p w:rsidR="00837B74" w:rsidRDefault="00837B74" w:rsidP="00652AC0">
      <w:pPr>
        <w:pStyle w:val="a3"/>
        <w:ind w:left="1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37B74" w:rsidRDefault="00837B74" w:rsidP="00652AC0">
      <w:pPr>
        <w:pStyle w:val="a3"/>
        <w:ind w:left="1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95CD6">
        <w:rPr>
          <w:rFonts w:ascii="Times New Roman" w:hAnsi="Times New Roman" w:cs="Times New Roman"/>
          <w:sz w:val="28"/>
          <w:szCs w:val="28"/>
        </w:rPr>
        <w:t>обеспечению и контролю подготовки</w:t>
      </w:r>
      <w:r>
        <w:rPr>
          <w:rFonts w:ascii="Times New Roman" w:hAnsi="Times New Roman" w:cs="Times New Roman"/>
          <w:sz w:val="28"/>
          <w:szCs w:val="28"/>
        </w:rPr>
        <w:t xml:space="preserve"> объектов жилищно-коммунального</w:t>
      </w:r>
      <w:r w:rsidR="00BE03E1">
        <w:rPr>
          <w:rFonts w:ascii="Times New Roman" w:hAnsi="Times New Roman" w:cs="Times New Roman"/>
          <w:sz w:val="28"/>
          <w:szCs w:val="28"/>
        </w:rPr>
        <w:t xml:space="preserve"> хозяйства к работе в зимних</w:t>
      </w:r>
      <w:r w:rsidR="00B95CD6">
        <w:rPr>
          <w:rFonts w:ascii="Times New Roman" w:hAnsi="Times New Roman" w:cs="Times New Roman"/>
          <w:sz w:val="28"/>
          <w:szCs w:val="28"/>
        </w:rPr>
        <w:t xml:space="preserve"> условиях 202</w:t>
      </w:r>
      <w:r w:rsidR="00652AC0">
        <w:rPr>
          <w:rFonts w:ascii="Times New Roman" w:hAnsi="Times New Roman" w:cs="Times New Roman"/>
          <w:sz w:val="28"/>
          <w:szCs w:val="28"/>
        </w:rPr>
        <w:t>3</w:t>
      </w:r>
      <w:r w:rsidR="00B95CD6">
        <w:rPr>
          <w:rFonts w:ascii="Times New Roman" w:hAnsi="Times New Roman" w:cs="Times New Roman"/>
          <w:sz w:val="28"/>
          <w:szCs w:val="28"/>
        </w:rPr>
        <w:t>-202</w:t>
      </w:r>
      <w:r w:rsidR="00652AC0">
        <w:rPr>
          <w:rFonts w:ascii="Times New Roman" w:hAnsi="Times New Roman" w:cs="Times New Roman"/>
          <w:sz w:val="28"/>
          <w:szCs w:val="28"/>
        </w:rPr>
        <w:t>4</w:t>
      </w:r>
      <w:r w:rsidR="00B95C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014B" w:rsidRDefault="0074014B" w:rsidP="00652AC0">
      <w:pPr>
        <w:pStyle w:val="a3"/>
        <w:ind w:left="1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поселения.</w:t>
      </w:r>
    </w:p>
    <w:p w:rsidR="0074014B" w:rsidRDefault="0074014B" w:rsidP="00A530E8">
      <w:pPr>
        <w:pStyle w:val="a3"/>
        <w:ind w:left="19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95" w:type="dxa"/>
        <w:tblLook w:val="04A0"/>
      </w:tblPr>
      <w:tblGrid>
        <w:gridCol w:w="931"/>
        <w:gridCol w:w="2977"/>
        <w:gridCol w:w="5386"/>
      </w:tblGrid>
      <w:tr w:rsidR="00964D7E" w:rsidTr="00964D7E">
        <w:tc>
          <w:tcPr>
            <w:tcW w:w="0" w:type="auto"/>
          </w:tcPr>
          <w:p w:rsidR="0074014B" w:rsidRDefault="0074014B" w:rsidP="00A5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74014B" w:rsidRDefault="0074014B" w:rsidP="00A5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ФИО</w:t>
            </w:r>
          </w:p>
        </w:tc>
        <w:tc>
          <w:tcPr>
            <w:tcW w:w="5386" w:type="dxa"/>
          </w:tcPr>
          <w:p w:rsidR="0074014B" w:rsidRDefault="00964D7E" w:rsidP="00A5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74014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64D7E" w:rsidTr="00964D7E">
        <w:tc>
          <w:tcPr>
            <w:tcW w:w="0" w:type="auto"/>
          </w:tcPr>
          <w:p w:rsidR="0074014B" w:rsidRDefault="0074014B" w:rsidP="00A5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74014B" w:rsidRDefault="00296049" w:rsidP="00A5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5386" w:type="dxa"/>
          </w:tcPr>
          <w:p w:rsidR="0074014B" w:rsidRDefault="0074014B" w:rsidP="007774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7774A9">
              <w:rPr>
                <w:rFonts w:ascii="Times New Roman" w:hAnsi="Times New Roman" w:cs="Times New Roman"/>
                <w:sz w:val="28"/>
                <w:szCs w:val="28"/>
              </w:rPr>
              <w:t>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Кагальницкого сельского поселения, председатель комиссии</w:t>
            </w:r>
          </w:p>
        </w:tc>
      </w:tr>
      <w:tr w:rsidR="00964D7E" w:rsidTr="00964D7E">
        <w:tc>
          <w:tcPr>
            <w:tcW w:w="0" w:type="auto"/>
          </w:tcPr>
          <w:p w:rsidR="0074014B" w:rsidRDefault="0074014B" w:rsidP="00A5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74014B" w:rsidRDefault="00652AC0" w:rsidP="00A5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Фридриков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  <w:r w:rsidR="00963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74014B" w:rsidRDefault="009638A5" w:rsidP="00A5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Кагальницкого сельского поселения</w:t>
            </w:r>
            <w:r w:rsidR="00EB7AC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</w:p>
        </w:tc>
      </w:tr>
      <w:tr w:rsidR="0074014B" w:rsidTr="00964D7E">
        <w:tc>
          <w:tcPr>
            <w:tcW w:w="9294" w:type="dxa"/>
            <w:gridSpan w:val="3"/>
          </w:tcPr>
          <w:p w:rsidR="0074014B" w:rsidRDefault="0074014B" w:rsidP="00A5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Члены комиссии</w:t>
            </w:r>
          </w:p>
        </w:tc>
      </w:tr>
      <w:tr w:rsidR="009638A5" w:rsidTr="00964D7E">
        <w:tc>
          <w:tcPr>
            <w:tcW w:w="931" w:type="dxa"/>
          </w:tcPr>
          <w:p w:rsidR="009638A5" w:rsidRDefault="009638A5" w:rsidP="00A5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9638A5" w:rsidRDefault="00222106" w:rsidP="00C62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27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илип И.А.</w:t>
            </w:r>
          </w:p>
        </w:tc>
        <w:tc>
          <w:tcPr>
            <w:tcW w:w="5386" w:type="dxa"/>
          </w:tcPr>
          <w:p w:rsidR="009638A5" w:rsidRDefault="009638A5" w:rsidP="002221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УМП ЖКХ </w:t>
            </w:r>
            <w:proofErr w:type="spellStart"/>
            <w:r w:rsidR="00222106">
              <w:rPr>
                <w:rFonts w:ascii="Times New Roman" w:hAnsi="Times New Roman" w:cs="Times New Roman"/>
                <w:sz w:val="28"/>
                <w:szCs w:val="28"/>
              </w:rPr>
              <w:t>Кулешовского</w:t>
            </w:r>
            <w:proofErr w:type="spellEnd"/>
            <w:r w:rsidR="0022210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64D7E" w:rsidTr="00964D7E">
        <w:tc>
          <w:tcPr>
            <w:tcW w:w="931" w:type="dxa"/>
          </w:tcPr>
          <w:p w:rsidR="0074014B" w:rsidRDefault="009638A5" w:rsidP="00A5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5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4014B" w:rsidRDefault="00C62735" w:rsidP="00A5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Хитрик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5386" w:type="dxa"/>
          </w:tcPr>
          <w:p w:rsidR="0074014B" w:rsidRDefault="00EE3537" w:rsidP="002221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  <w:r w:rsidR="00964D7E">
              <w:rPr>
                <w:rFonts w:ascii="Times New Roman" w:hAnsi="Times New Roman" w:cs="Times New Roman"/>
                <w:sz w:val="28"/>
                <w:szCs w:val="28"/>
              </w:rPr>
              <w:t xml:space="preserve"> УМП ЖКХ </w:t>
            </w:r>
            <w:proofErr w:type="spellStart"/>
            <w:r w:rsidR="00222106">
              <w:rPr>
                <w:rFonts w:ascii="Times New Roman" w:hAnsi="Times New Roman" w:cs="Times New Roman"/>
                <w:sz w:val="28"/>
                <w:szCs w:val="28"/>
              </w:rPr>
              <w:t>Кулешовского</w:t>
            </w:r>
            <w:proofErr w:type="spellEnd"/>
            <w:r w:rsidR="0022210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64D7E" w:rsidTr="00964D7E">
        <w:tc>
          <w:tcPr>
            <w:tcW w:w="931" w:type="dxa"/>
          </w:tcPr>
          <w:p w:rsidR="0074014B" w:rsidRDefault="009B40C5" w:rsidP="00A5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4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4014B" w:rsidRDefault="00222106" w:rsidP="00A5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 Н.В.</w:t>
            </w:r>
          </w:p>
        </w:tc>
        <w:tc>
          <w:tcPr>
            <w:tcW w:w="5386" w:type="dxa"/>
          </w:tcPr>
          <w:p w:rsidR="0074014B" w:rsidRDefault="00222106" w:rsidP="00A530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Кагальницкого участка УМП ЖКХ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74014B" w:rsidRDefault="0074014B" w:rsidP="00A530E8">
      <w:pPr>
        <w:pStyle w:val="a3"/>
        <w:ind w:left="195"/>
        <w:rPr>
          <w:rFonts w:ascii="Times New Roman" w:hAnsi="Times New Roman" w:cs="Times New Roman"/>
          <w:sz w:val="28"/>
          <w:szCs w:val="28"/>
        </w:rPr>
      </w:pPr>
    </w:p>
    <w:p w:rsidR="00D10161" w:rsidRDefault="00837B74" w:rsidP="00A530E8">
      <w:pPr>
        <w:pStyle w:val="a3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0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7B0" w:rsidRDefault="00D677B0" w:rsidP="00A530E8">
      <w:pPr>
        <w:pStyle w:val="a3"/>
        <w:ind w:left="195"/>
        <w:rPr>
          <w:rFonts w:ascii="Times New Roman" w:hAnsi="Times New Roman" w:cs="Times New Roman"/>
          <w:sz w:val="28"/>
          <w:szCs w:val="28"/>
        </w:rPr>
      </w:pPr>
    </w:p>
    <w:p w:rsidR="001737C5" w:rsidRDefault="00C84CC3" w:rsidP="00A530E8">
      <w:pPr>
        <w:pStyle w:val="a3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7C5" w:rsidRDefault="001737C5" w:rsidP="00A530E8">
      <w:pPr>
        <w:pStyle w:val="a3"/>
        <w:ind w:left="195"/>
        <w:rPr>
          <w:rFonts w:ascii="Times New Roman" w:hAnsi="Times New Roman" w:cs="Times New Roman"/>
          <w:sz w:val="28"/>
          <w:szCs w:val="28"/>
        </w:rPr>
      </w:pPr>
    </w:p>
    <w:p w:rsidR="00A530E8" w:rsidRDefault="00A530E8" w:rsidP="00A530E8">
      <w:pPr>
        <w:pStyle w:val="a3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B36" w:rsidRDefault="00117B36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36" w:rsidRDefault="00117B36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953" w:rsidRDefault="006C6953" w:rsidP="006C69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0C5" w:rsidRDefault="009B40C5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0C5" w:rsidRDefault="009B40C5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CD6" w:rsidRDefault="00B95CD6" w:rsidP="006C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C44" w:rsidRPr="00376C44" w:rsidRDefault="006C6953" w:rsidP="006C695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C58" w:rsidRDefault="003A2C58" w:rsidP="003A2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40F" w:rsidRDefault="0018340F" w:rsidP="003A2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40F" w:rsidRDefault="0018340F" w:rsidP="003A2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02E" w:rsidRDefault="00CE302E" w:rsidP="003A2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AC0" w:rsidRDefault="00DF3C86" w:rsidP="00652A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652AC0" w:rsidRDefault="00652AC0" w:rsidP="00652A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B05F9" w:rsidRDefault="00DF3C86" w:rsidP="00652A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5F9" w:rsidRDefault="00FB0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302E" w:rsidRPr="00FB05F9" w:rsidRDefault="00DF3C86" w:rsidP="00652A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05F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DF3C86" w:rsidRPr="00FB05F9" w:rsidRDefault="00DF3C86" w:rsidP="00652A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0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постановлению администрации</w:t>
      </w:r>
    </w:p>
    <w:p w:rsidR="00DF3C86" w:rsidRPr="00FB05F9" w:rsidRDefault="00DF3C86" w:rsidP="00652A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0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Кагальницкого сельского поселения</w:t>
      </w:r>
    </w:p>
    <w:p w:rsidR="00DF3C86" w:rsidRPr="00FB05F9" w:rsidRDefault="00DF3C86" w:rsidP="00652A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0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7250C" w:rsidRPr="00FB05F9">
        <w:rPr>
          <w:rFonts w:ascii="Times New Roman" w:hAnsi="Times New Roman" w:cs="Times New Roman"/>
          <w:sz w:val="24"/>
          <w:szCs w:val="24"/>
        </w:rPr>
        <w:t xml:space="preserve">от </w:t>
      </w:r>
      <w:r w:rsidR="0037250C">
        <w:rPr>
          <w:rFonts w:ascii="Times New Roman" w:hAnsi="Times New Roman" w:cs="Times New Roman"/>
          <w:sz w:val="24"/>
          <w:szCs w:val="24"/>
        </w:rPr>
        <w:t>09.06.</w:t>
      </w:r>
      <w:r w:rsidR="0037250C" w:rsidRPr="00FB05F9">
        <w:rPr>
          <w:rFonts w:ascii="Times New Roman" w:hAnsi="Times New Roman" w:cs="Times New Roman"/>
          <w:sz w:val="24"/>
          <w:szCs w:val="24"/>
        </w:rPr>
        <w:t xml:space="preserve">2023 г. № </w:t>
      </w:r>
      <w:r w:rsidR="0037250C">
        <w:rPr>
          <w:rFonts w:ascii="Times New Roman" w:hAnsi="Times New Roman" w:cs="Times New Roman"/>
          <w:sz w:val="24"/>
          <w:szCs w:val="24"/>
        </w:rPr>
        <w:t>71</w:t>
      </w:r>
    </w:p>
    <w:p w:rsidR="00DF3C86" w:rsidRDefault="00DF3C86" w:rsidP="00652A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95CD6" w:rsidRDefault="00FB05F9" w:rsidP="00652A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DF3C86">
        <w:rPr>
          <w:rFonts w:ascii="Times New Roman" w:hAnsi="Times New Roman" w:cs="Times New Roman"/>
          <w:sz w:val="28"/>
          <w:szCs w:val="28"/>
        </w:rPr>
        <w:t>-график</w:t>
      </w:r>
    </w:p>
    <w:p w:rsidR="00B95CD6" w:rsidRDefault="00B95CD6" w:rsidP="00652AC0">
      <w:pPr>
        <w:pStyle w:val="a3"/>
        <w:ind w:left="1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комиссии по обеспечению и контролю подготовки объектов жилищно-коммуналь</w:t>
      </w:r>
      <w:r w:rsidR="00BE03E1">
        <w:rPr>
          <w:rFonts w:ascii="Times New Roman" w:hAnsi="Times New Roman" w:cs="Times New Roman"/>
          <w:sz w:val="28"/>
          <w:szCs w:val="28"/>
        </w:rPr>
        <w:t>ного хозяйства к работе в зимних</w:t>
      </w:r>
      <w:r>
        <w:rPr>
          <w:rFonts w:ascii="Times New Roman" w:hAnsi="Times New Roman" w:cs="Times New Roman"/>
          <w:sz w:val="28"/>
          <w:szCs w:val="28"/>
        </w:rPr>
        <w:t xml:space="preserve"> условиях 202</w:t>
      </w:r>
      <w:r w:rsidR="00652A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52AC0">
        <w:rPr>
          <w:rFonts w:ascii="Times New Roman" w:hAnsi="Times New Roman" w:cs="Times New Roman"/>
          <w:sz w:val="28"/>
          <w:szCs w:val="28"/>
        </w:rPr>
        <w:t>4</w:t>
      </w:r>
    </w:p>
    <w:p w:rsidR="00B95CD6" w:rsidRDefault="00B95CD6" w:rsidP="00652AC0">
      <w:pPr>
        <w:pStyle w:val="a3"/>
        <w:ind w:left="1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на территории Кагальницкого сельского поселения.</w:t>
      </w:r>
    </w:p>
    <w:p w:rsidR="00CF3678" w:rsidRDefault="00CF3678" w:rsidP="00652A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7"/>
        <w:gridCol w:w="3214"/>
        <w:gridCol w:w="4120"/>
        <w:gridCol w:w="1843"/>
      </w:tblGrid>
      <w:tr w:rsidR="00CF3678" w:rsidTr="00CF3678">
        <w:tc>
          <w:tcPr>
            <w:tcW w:w="0" w:type="auto"/>
          </w:tcPr>
          <w:p w:rsidR="00CF3678" w:rsidRDefault="00CF3678" w:rsidP="003A2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CF3678" w:rsidRDefault="00CF3678" w:rsidP="003A2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120" w:type="dxa"/>
          </w:tcPr>
          <w:p w:rsidR="00CF3678" w:rsidRDefault="00CF3678" w:rsidP="003A2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CF3678" w:rsidRDefault="00CF3678" w:rsidP="003A2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CF3678" w:rsidTr="00CF3678">
        <w:tc>
          <w:tcPr>
            <w:tcW w:w="0" w:type="auto"/>
          </w:tcPr>
          <w:p w:rsidR="00CF3678" w:rsidRDefault="00CF3678" w:rsidP="003A2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F3678" w:rsidRDefault="00CF3678" w:rsidP="00CF36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Кагальницкого сельского поселения</w:t>
            </w:r>
          </w:p>
          <w:p w:rsidR="00CF3678" w:rsidRDefault="00CF3678" w:rsidP="00CF36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агальник</w:t>
            </w:r>
            <w:proofErr w:type="spellEnd"/>
          </w:p>
          <w:p w:rsidR="00CF3678" w:rsidRDefault="00CF3678" w:rsidP="00A244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r w:rsidR="00A244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56а</w:t>
            </w:r>
          </w:p>
        </w:tc>
        <w:tc>
          <w:tcPr>
            <w:tcW w:w="4120" w:type="dxa"/>
          </w:tcPr>
          <w:p w:rsidR="00CF3678" w:rsidRDefault="00CF3678" w:rsidP="003A2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подведению итогов прошедшего отопительного сезона</w:t>
            </w:r>
          </w:p>
        </w:tc>
        <w:tc>
          <w:tcPr>
            <w:tcW w:w="1843" w:type="dxa"/>
          </w:tcPr>
          <w:p w:rsidR="00CF3678" w:rsidRDefault="00CF3678" w:rsidP="00B95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95CD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F3678" w:rsidTr="00CF3678">
        <w:tc>
          <w:tcPr>
            <w:tcW w:w="0" w:type="auto"/>
          </w:tcPr>
          <w:p w:rsidR="00CF3678" w:rsidRDefault="00CF3678" w:rsidP="003A2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F3678" w:rsidRDefault="00CF3678" w:rsidP="003A2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Кагальницкого сельского поселения</w:t>
            </w:r>
          </w:p>
          <w:p w:rsidR="00CF3678" w:rsidRDefault="00CF3678" w:rsidP="003A2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агальник</w:t>
            </w:r>
            <w:proofErr w:type="spellEnd"/>
          </w:p>
          <w:p w:rsidR="00CF3678" w:rsidRDefault="00CF3678" w:rsidP="00A244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r w:rsidR="00A244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56а</w:t>
            </w:r>
          </w:p>
        </w:tc>
        <w:tc>
          <w:tcPr>
            <w:tcW w:w="4120" w:type="dxa"/>
          </w:tcPr>
          <w:p w:rsidR="00CF3678" w:rsidRDefault="00CF3678" w:rsidP="00CF36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технического состояния энергетических установок, систем водоснабжения, запорной арматуры, оборудования по окончании эксплуатации в осенне-зимний период</w:t>
            </w:r>
          </w:p>
        </w:tc>
        <w:tc>
          <w:tcPr>
            <w:tcW w:w="1843" w:type="dxa"/>
          </w:tcPr>
          <w:p w:rsidR="00CF3678" w:rsidRDefault="009638A5" w:rsidP="003A2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52AC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CF36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3678" w:rsidRDefault="00CF3678" w:rsidP="003A2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август</w:t>
            </w:r>
          </w:p>
        </w:tc>
      </w:tr>
      <w:tr w:rsidR="00CF3678" w:rsidTr="00CF3678">
        <w:tc>
          <w:tcPr>
            <w:tcW w:w="0" w:type="auto"/>
          </w:tcPr>
          <w:p w:rsidR="00CF3678" w:rsidRDefault="00CF3678" w:rsidP="003A2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F3678" w:rsidRDefault="00CF3678" w:rsidP="00CF36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Кагальницкого сельского поселения</w:t>
            </w:r>
          </w:p>
          <w:p w:rsidR="00CF3678" w:rsidRDefault="00CF3678" w:rsidP="00CF36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агальник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3678" w:rsidRDefault="00CF3678" w:rsidP="00A244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r w:rsidR="00A244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56а</w:t>
            </w:r>
          </w:p>
        </w:tc>
        <w:tc>
          <w:tcPr>
            <w:tcW w:w="4120" w:type="dxa"/>
          </w:tcPr>
          <w:p w:rsidR="00CF3678" w:rsidRDefault="00CF3678" w:rsidP="00B95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выполнения работ</w:t>
            </w:r>
            <w:r w:rsidR="00B95CD6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жилищного фонда </w:t>
            </w:r>
            <w:r w:rsidR="00A24442">
              <w:rPr>
                <w:rFonts w:ascii="Times New Roman" w:hAnsi="Times New Roman" w:cs="Times New Roman"/>
                <w:sz w:val="28"/>
                <w:szCs w:val="28"/>
              </w:rPr>
              <w:t>и инженерной инфраструктуры к отопительному сезону</w:t>
            </w:r>
          </w:p>
        </w:tc>
        <w:tc>
          <w:tcPr>
            <w:tcW w:w="1843" w:type="dxa"/>
          </w:tcPr>
          <w:p w:rsidR="00A24442" w:rsidRDefault="00A24442" w:rsidP="009638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638A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F3678" w:rsidTr="00CF3678">
        <w:tc>
          <w:tcPr>
            <w:tcW w:w="0" w:type="auto"/>
          </w:tcPr>
          <w:p w:rsidR="00CF3678" w:rsidRDefault="00A24442" w:rsidP="003A2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F3678" w:rsidRDefault="00A24442" w:rsidP="003A2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Кагальницкого сельского поселения</w:t>
            </w:r>
          </w:p>
          <w:p w:rsidR="00A24442" w:rsidRDefault="00A24442" w:rsidP="003A2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агальник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4442" w:rsidRDefault="00A24442" w:rsidP="003A2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енина, 56а</w:t>
            </w:r>
          </w:p>
        </w:tc>
        <w:tc>
          <w:tcPr>
            <w:tcW w:w="4120" w:type="dxa"/>
          </w:tcPr>
          <w:p w:rsidR="00CF3678" w:rsidRDefault="00A24442" w:rsidP="00B95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подго</w:t>
            </w:r>
            <w:r w:rsidR="00B95CD6">
              <w:rPr>
                <w:rFonts w:ascii="Times New Roman" w:hAnsi="Times New Roman" w:cs="Times New Roman"/>
                <w:sz w:val="28"/>
                <w:szCs w:val="28"/>
              </w:rPr>
              <w:t xml:space="preserve">товки объектов жилищного фонда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инженерной инфраструктуры к отопительному сезону</w:t>
            </w:r>
          </w:p>
        </w:tc>
        <w:tc>
          <w:tcPr>
            <w:tcW w:w="1843" w:type="dxa"/>
          </w:tcPr>
          <w:p w:rsidR="00CF3678" w:rsidRDefault="00A24442" w:rsidP="009638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638A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:rsidR="00CF3678" w:rsidRDefault="00CF3678" w:rsidP="003A2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C86" w:rsidRDefault="00DF3C86" w:rsidP="003A2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C86" w:rsidRDefault="00DF3C86" w:rsidP="003A2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442" w:rsidRDefault="00A24442" w:rsidP="003A2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442" w:rsidRDefault="00A24442" w:rsidP="003A2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537" w:rsidRDefault="00EE3537" w:rsidP="003A2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537" w:rsidRDefault="00EE3537" w:rsidP="003A2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537" w:rsidRDefault="00EE3537" w:rsidP="003A2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537" w:rsidRDefault="00EE3537" w:rsidP="003A2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442" w:rsidRDefault="00A24442" w:rsidP="003A2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442" w:rsidRDefault="00A24442" w:rsidP="003A2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442" w:rsidRPr="00FB05F9" w:rsidRDefault="00A24442" w:rsidP="00652A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FB05F9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A24442" w:rsidRPr="00FB05F9" w:rsidRDefault="00A24442" w:rsidP="00652A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0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постановлению администрации</w:t>
      </w:r>
    </w:p>
    <w:p w:rsidR="00A24442" w:rsidRPr="00FB05F9" w:rsidRDefault="00A24442" w:rsidP="00652A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0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Кагальницкого сельского поселения</w:t>
      </w:r>
    </w:p>
    <w:p w:rsidR="00A24442" w:rsidRPr="00FB05F9" w:rsidRDefault="00A24442" w:rsidP="00652A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0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96049" w:rsidRPr="00FB05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250C" w:rsidRPr="00FB05F9">
        <w:rPr>
          <w:rFonts w:ascii="Times New Roman" w:hAnsi="Times New Roman" w:cs="Times New Roman"/>
          <w:sz w:val="24"/>
          <w:szCs w:val="24"/>
        </w:rPr>
        <w:t xml:space="preserve">от </w:t>
      </w:r>
      <w:r w:rsidR="0037250C">
        <w:rPr>
          <w:rFonts w:ascii="Times New Roman" w:hAnsi="Times New Roman" w:cs="Times New Roman"/>
          <w:sz w:val="24"/>
          <w:szCs w:val="24"/>
        </w:rPr>
        <w:t>09.06.</w:t>
      </w:r>
      <w:r w:rsidR="0037250C" w:rsidRPr="00FB05F9">
        <w:rPr>
          <w:rFonts w:ascii="Times New Roman" w:hAnsi="Times New Roman" w:cs="Times New Roman"/>
          <w:sz w:val="24"/>
          <w:szCs w:val="24"/>
        </w:rPr>
        <w:t xml:space="preserve">2023 г. № </w:t>
      </w:r>
      <w:r w:rsidR="0037250C">
        <w:rPr>
          <w:rFonts w:ascii="Times New Roman" w:hAnsi="Times New Roman" w:cs="Times New Roman"/>
          <w:sz w:val="24"/>
          <w:szCs w:val="24"/>
        </w:rPr>
        <w:t>71</w:t>
      </w:r>
    </w:p>
    <w:p w:rsidR="00A24442" w:rsidRDefault="00A24442" w:rsidP="00652A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24442" w:rsidRDefault="00A24442" w:rsidP="00652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24442" w:rsidRDefault="00A24442" w:rsidP="00652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проверки готовности к отопительному периоду ____/_____ года</w:t>
      </w:r>
    </w:p>
    <w:p w:rsidR="00A24442" w:rsidRDefault="00A24442" w:rsidP="003A2C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4442" w:rsidRDefault="00A24442" w:rsidP="003A2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«_____»__________ 20__ года</w:t>
      </w:r>
    </w:p>
    <w:p w:rsidR="00A24442" w:rsidRDefault="00A24442" w:rsidP="003A2C5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составления акта)</w:t>
      </w:r>
    </w:p>
    <w:p w:rsidR="00926352" w:rsidRDefault="00926352" w:rsidP="003A2C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26352" w:rsidRDefault="00926352" w:rsidP="003A2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Комиссия.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Утверждённая постановлением администрации Кагальницкого сельского поселения от _________ 20__ №_____, в соответствии с Правилами оценки готовности к отопительному периоду ______/_______ г., утвержденными Приказом Министерства энергетики Российской федерации от 12.03.2013 г. №103 провела проверку готовности к отопительному периоду с «__» _______ 20__ г. по «__» _______ 20__ г. в соответствии с Федеральным законом от 27.07.2013 г. №190-ФЗ «О теплоснабжении» провела проверку готовности к отопительному периоду 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926352" w:rsidRDefault="00926352" w:rsidP="003A2C5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потребителя тепловой энергии, в отношении которого проводилась проверка готовности к отопительному периоду</w:t>
      </w:r>
      <w:r w:rsidR="006A3015">
        <w:rPr>
          <w:rFonts w:ascii="Times New Roman" w:hAnsi="Times New Roman" w:cs="Times New Roman"/>
          <w:sz w:val="20"/>
          <w:szCs w:val="20"/>
        </w:rPr>
        <w:t>: организации, жилого дома, социального объекта)</w:t>
      </w:r>
    </w:p>
    <w:p w:rsidR="006A3015" w:rsidRDefault="006A3015" w:rsidP="003A2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015" w:rsidRDefault="006A3015" w:rsidP="003A2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проведения проверки готовности к отопительному периоду комиссия установила:</w:t>
      </w:r>
    </w:p>
    <w:p w:rsidR="006A3015" w:rsidRDefault="006A3015" w:rsidP="003A2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A3015" w:rsidRDefault="006A3015" w:rsidP="003A2C5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(готовность/неготовность к работе в отопительном периоде)</w:t>
      </w:r>
    </w:p>
    <w:p w:rsidR="006A3015" w:rsidRDefault="006A3015" w:rsidP="003A2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Вывод комиссии по итогам проведения проверки готовности к отопительному периоду:_______________________________________________________________________________________________________________________________________________________________________________________________</w:t>
      </w:r>
    </w:p>
    <w:p w:rsidR="006A3015" w:rsidRDefault="006A3015" w:rsidP="003A2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комиссии:________________________________________ ФИО</w:t>
      </w:r>
    </w:p>
    <w:p w:rsidR="006A3015" w:rsidRDefault="006A3015" w:rsidP="003A2C5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(подпись, расшифровка подписи)</w:t>
      </w:r>
    </w:p>
    <w:p w:rsidR="006A3015" w:rsidRDefault="006A3015" w:rsidP="003A2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6A3015" w:rsidRDefault="006A3015" w:rsidP="003A2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комиссии:____________________________________________________ ФИО</w:t>
      </w:r>
    </w:p>
    <w:p w:rsidR="006A3015" w:rsidRDefault="006A3015" w:rsidP="003A2C5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(подпись, расшифровка подписи</w:t>
      </w:r>
      <w:proofErr w:type="gramEnd"/>
    </w:p>
    <w:p w:rsidR="006A3015" w:rsidRDefault="006A3015" w:rsidP="003A2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комиссии:______________________________________________ ФИО</w:t>
      </w:r>
    </w:p>
    <w:p w:rsidR="006A3015" w:rsidRDefault="006A3015" w:rsidP="003A2C5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(подпись, расшифровка подписи)</w:t>
      </w:r>
    </w:p>
    <w:p w:rsidR="004B3CA8" w:rsidRDefault="004B3CA8" w:rsidP="003A2C5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4B3CA8" w:rsidRDefault="004B3CA8" w:rsidP="003A2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________________________________________________________________</w:t>
      </w:r>
      <w:r w:rsidRPr="004B3CA8">
        <w:rPr>
          <w:rFonts w:ascii="Times New Roman" w:hAnsi="Times New Roman" w:cs="Times New Roman"/>
          <w:sz w:val="28"/>
          <w:szCs w:val="28"/>
        </w:rPr>
        <w:t>ФИО</w:t>
      </w:r>
    </w:p>
    <w:p w:rsidR="00845CDA" w:rsidRDefault="004B3CA8" w:rsidP="003A2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4B3CA8" w:rsidRDefault="004B3CA8" w:rsidP="004B3C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Pr="004B3CA8">
        <w:rPr>
          <w:rFonts w:ascii="Times New Roman" w:hAnsi="Times New Roman" w:cs="Times New Roman"/>
          <w:sz w:val="28"/>
          <w:szCs w:val="28"/>
        </w:rPr>
        <w:t>ФИО</w:t>
      </w:r>
    </w:p>
    <w:p w:rsidR="004B3CA8" w:rsidRPr="004B3CA8" w:rsidRDefault="004B3CA8" w:rsidP="004B3CA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FB05F9" w:rsidRDefault="00FB05F9">
      <w:r>
        <w:br w:type="page"/>
      </w:r>
    </w:p>
    <w:tbl>
      <w:tblPr>
        <w:tblStyle w:val="a4"/>
        <w:tblW w:w="985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8"/>
        <w:gridCol w:w="637"/>
      </w:tblGrid>
      <w:tr w:rsidR="00FB05F9" w:rsidRPr="00A0652B" w:rsidTr="00FB05F9">
        <w:tc>
          <w:tcPr>
            <w:tcW w:w="9855" w:type="dxa"/>
            <w:gridSpan w:val="2"/>
          </w:tcPr>
          <w:p w:rsidR="00FB05F9" w:rsidRPr="00FB05F9" w:rsidRDefault="00FB05F9" w:rsidP="00FB05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FB05F9">
              <w:rPr>
                <w:rFonts w:ascii="Times New Roman" w:hAnsi="Times New Roman" w:cs="Times New Roman"/>
                <w:sz w:val="24"/>
                <w:szCs w:val="24"/>
              </w:rPr>
              <w:t>Приложение №5</w:t>
            </w:r>
          </w:p>
          <w:p w:rsidR="00FB05F9" w:rsidRPr="00FB05F9" w:rsidRDefault="00FB05F9" w:rsidP="00FB05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к постановлению администрации</w:t>
            </w:r>
          </w:p>
          <w:p w:rsidR="00FB05F9" w:rsidRDefault="00FB05F9" w:rsidP="00FB05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proofErr w:type="spellStart"/>
            <w:r w:rsidRPr="00FB05F9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proofErr w:type="spellEnd"/>
            <w:r w:rsidRPr="00FB05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FB05F9" w:rsidRPr="00FB05F9" w:rsidRDefault="0037250C" w:rsidP="0037250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5F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  <w:r w:rsidRPr="00FB05F9">
              <w:rPr>
                <w:rFonts w:ascii="Times New Roman" w:hAnsi="Times New Roman" w:cs="Times New Roman"/>
                <w:sz w:val="24"/>
                <w:szCs w:val="24"/>
              </w:rPr>
              <w:t xml:space="preserve">2023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FB05F9" w:rsidRPr="00FB05F9" w:rsidRDefault="00FB05F9" w:rsidP="008616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05F9" w:rsidRPr="00FB05F9" w:rsidRDefault="00FB05F9" w:rsidP="008616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 </w:t>
            </w:r>
          </w:p>
        </w:tc>
      </w:tr>
      <w:tr w:rsidR="00FB05F9" w:rsidRPr="00A0652B" w:rsidTr="00FB05F9">
        <w:trPr>
          <w:gridAfter w:val="1"/>
          <w:wAfter w:w="637" w:type="dxa"/>
        </w:trPr>
        <w:tc>
          <w:tcPr>
            <w:tcW w:w="9218" w:type="dxa"/>
          </w:tcPr>
          <w:p w:rsidR="00FB05F9" w:rsidRDefault="00FB05F9" w:rsidP="008616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 состояния дымовых и вентиляционных каналов</w:t>
            </w:r>
          </w:p>
          <w:p w:rsidR="00FB05F9" w:rsidRPr="00821553" w:rsidRDefault="00FB05F9" w:rsidP="008616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5F9" w:rsidRPr="00A0652B" w:rsidTr="00FB05F9">
        <w:trPr>
          <w:gridAfter w:val="1"/>
          <w:wAfter w:w="637" w:type="dxa"/>
        </w:trPr>
        <w:tc>
          <w:tcPr>
            <w:tcW w:w="9218" w:type="dxa"/>
          </w:tcPr>
          <w:p w:rsidR="00FB05F9" w:rsidRPr="00A0652B" w:rsidRDefault="00FB05F9" w:rsidP="0086165B">
            <w:pPr>
              <w:tabs>
                <w:tab w:val="left" w:pos="3631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«____»_________2023г.</w:t>
            </w:r>
          </w:p>
        </w:tc>
      </w:tr>
      <w:tr w:rsidR="00FB05F9" w:rsidRPr="00A0652B" w:rsidTr="00FB05F9">
        <w:trPr>
          <w:gridAfter w:val="1"/>
          <w:wAfter w:w="637" w:type="dxa"/>
        </w:trPr>
        <w:tc>
          <w:tcPr>
            <w:tcW w:w="9218" w:type="dxa"/>
          </w:tcPr>
          <w:p w:rsidR="00FB05F9" w:rsidRPr="00A0652B" w:rsidRDefault="00FB05F9" w:rsidP="005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  <w:tr w:rsidR="00FB05F9" w:rsidRPr="00A0652B" w:rsidTr="00FB05F9">
        <w:trPr>
          <w:gridAfter w:val="1"/>
          <w:wAfter w:w="637" w:type="dxa"/>
        </w:trPr>
        <w:tc>
          <w:tcPr>
            <w:tcW w:w="9218" w:type="dxa"/>
          </w:tcPr>
          <w:p w:rsidR="00FB05F9" w:rsidRPr="002463A3" w:rsidRDefault="00FB05F9" w:rsidP="0086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FB05F9" w:rsidRPr="00A0652B" w:rsidTr="00FB05F9">
        <w:trPr>
          <w:gridAfter w:val="1"/>
          <w:wAfter w:w="637" w:type="dxa"/>
        </w:trPr>
        <w:tc>
          <w:tcPr>
            <w:tcW w:w="9218" w:type="dxa"/>
          </w:tcPr>
          <w:p w:rsidR="00FB05F9" w:rsidRPr="00A0652B" w:rsidRDefault="00FB05F9" w:rsidP="005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C4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адрес </w:t>
            </w:r>
          </w:p>
        </w:tc>
      </w:tr>
      <w:tr w:rsidR="00FB05F9" w:rsidRPr="00A0652B" w:rsidTr="00FB05F9">
        <w:trPr>
          <w:gridAfter w:val="1"/>
          <w:wAfter w:w="637" w:type="dxa"/>
        </w:trPr>
        <w:tc>
          <w:tcPr>
            <w:tcW w:w="9218" w:type="dxa"/>
          </w:tcPr>
          <w:p w:rsidR="00FB05F9" w:rsidRPr="00F965C4" w:rsidRDefault="00FB05F9" w:rsidP="00861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5F9" w:rsidRPr="00A0652B" w:rsidTr="00FB05F9">
        <w:trPr>
          <w:gridAfter w:val="1"/>
          <w:wAfter w:w="637" w:type="dxa"/>
        </w:trPr>
        <w:tc>
          <w:tcPr>
            <w:tcW w:w="9218" w:type="dxa"/>
          </w:tcPr>
          <w:p w:rsidR="00FB05F9" w:rsidRPr="00F965C4" w:rsidRDefault="00FB05F9" w:rsidP="00861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Мы, нижеподписавшиеся, комиссия в составе:</w:t>
            </w:r>
          </w:p>
        </w:tc>
      </w:tr>
      <w:tr w:rsidR="00FB05F9" w:rsidRPr="00A0652B" w:rsidTr="00FB05F9">
        <w:trPr>
          <w:gridAfter w:val="1"/>
          <w:wAfter w:w="637" w:type="dxa"/>
        </w:trPr>
        <w:tc>
          <w:tcPr>
            <w:tcW w:w="9218" w:type="dxa"/>
          </w:tcPr>
          <w:p w:rsidR="00FB05F9" w:rsidRDefault="00FB05F9" w:rsidP="00861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F9" w:rsidRDefault="00FB05F9" w:rsidP="0086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управляющей организации:___________________________________________________</w:t>
            </w:r>
          </w:p>
          <w:p w:rsidR="00FB05F9" w:rsidRPr="00A0652B" w:rsidRDefault="00FB05F9" w:rsidP="00861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F9" w:rsidRPr="00A0652B" w:rsidTr="00FB05F9">
        <w:trPr>
          <w:gridAfter w:val="1"/>
          <w:wAfter w:w="637" w:type="dxa"/>
        </w:trPr>
        <w:tc>
          <w:tcPr>
            <w:tcW w:w="9218" w:type="dxa"/>
          </w:tcPr>
          <w:p w:rsidR="00FB05F9" w:rsidRDefault="00FB05F9" w:rsidP="0086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обслуживающей газовой организации:__________________________________________</w:t>
            </w:r>
          </w:p>
          <w:p w:rsidR="00FB05F9" w:rsidRDefault="00FB05F9" w:rsidP="00861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F9" w:rsidRPr="00A0652B" w:rsidTr="00FB05F9">
        <w:trPr>
          <w:gridAfter w:val="1"/>
          <w:wAfter w:w="637" w:type="dxa"/>
        </w:trPr>
        <w:tc>
          <w:tcPr>
            <w:tcW w:w="9218" w:type="dxa"/>
          </w:tcPr>
          <w:p w:rsidR="00FB05F9" w:rsidRDefault="00FB05F9" w:rsidP="00861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F9" w:rsidRPr="00A0652B" w:rsidTr="00FB05F9">
        <w:trPr>
          <w:gridAfter w:val="1"/>
          <w:wAfter w:w="637" w:type="dxa"/>
        </w:trPr>
        <w:tc>
          <w:tcPr>
            <w:tcW w:w="9218" w:type="dxa"/>
          </w:tcPr>
          <w:p w:rsidR="00FB05F9" w:rsidRPr="00A0652B" w:rsidRDefault="00FB05F9" w:rsidP="00861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F9" w:rsidRPr="00A0652B" w:rsidTr="00FB05F9">
        <w:trPr>
          <w:gridAfter w:val="1"/>
          <w:wAfter w:w="637" w:type="dxa"/>
        </w:trPr>
        <w:tc>
          <w:tcPr>
            <w:tcW w:w="9218" w:type="dxa"/>
          </w:tcPr>
          <w:p w:rsidR="00FB05F9" w:rsidRDefault="00FB05F9" w:rsidP="008616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Составили настоящий акт о том, что произведена проверка и прочистка эксплуатируемых дымовых и вентиляционных каналов в квартирах №_______________________________. </w:t>
            </w:r>
          </w:p>
          <w:p w:rsidR="00FB05F9" w:rsidRPr="00A0652B" w:rsidRDefault="00FB05F9" w:rsidP="008616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установления соответствия их требованиям нормативных документов и возможности эксплуатации.</w:t>
            </w:r>
          </w:p>
        </w:tc>
      </w:tr>
    </w:tbl>
    <w:p w:rsidR="00FB05F9" w:rsidRDefault="00FB05F9" w:rsidP="00FB0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проверки произведена очистка дымовых и вентиляционных каналов в квартирах №________________.  Все каналы находятся в очищенном состоянии.</w:t>
      </w:r>
    </w:p>
    <w:p w:rsidR="00FB05F9" w:rsidRDefault="00FB05F9" w:rsidP="00FB0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установлено:</w:t>
      </w:r>
    </w:p>
    <w:p w:rsidR="00FB05F9" w:rsidRDefault="00FB05F9" w:rsidP="00FB0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1.Дымовые и вентиляционные каналы пригодны для дальнейшей эксплуатации в квартирах №__________________________________________________________________</w:t>
      </w:r>
    </w:p>
    <w:p w:rsidR="00FB05F9" w:rsidRDefault="00FB05F9" w:rsidP="00FB0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FB05F9" w:rsidRDefault="00FB05F9" w:rsidP="00FB0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2.Дымовые и вентиляционные каналы не могут быть допущены к дальнейшей эксплуатации, газоиспользующее оборудование подлежат отключению в квартирах №____________________________________________________________________________</w:t>
      </w:r>
    </w:p>
    <w:p w:rsidR="00FB05F9" w:rsidRDefault="00FB05F9" w:rsidP="00FB0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причине___________________________________________________________________</w:t>
      </w:r>
    </w:p>
    <w:p w:rsidR="00FB05F9" w:rsidRDefault="00FB05F9" w:rsidP="00FB0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05F9" w:rsidRDefault="00FB05F9" w:rsidP="00FB05F9">
      <w:pPr>
        <w:rPr>
          <w:rFonts w:ascii="Times New Roman" w:hAnsi="Times New Roman" w:cs="Times New Roman"/>
          <w:sz w:val="24"/>
          <w:szCs w:val="24"/>
        </w:rPr>
      </w:pPr>
    </w:p>
    <w:p w:rsidR="00FB05F9" w:rsidRDefault="00FB05F9" w:rsidP="00FB0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FB05F9" w:rsidRDefault="00FB05F9" w:rsidP="00FB0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управляющей организации:___________________________________________________</w:t>
      </w:r>
    </w:p>
    <w:p w:rsidR="00FB05F9" w:rsidRDefault="00FB05F9" w:rsidP="00FB0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обслуживающей газовой организации: _____________________________________________________________________________</w:t>
      </w:r>
    </w:p>
    <w:p w:rsidR="00FB05F9" w:rsidRPr="00B66DA2" w:rsidRDefault="00FB05F9" w:rsidP="00FB05F9">
      <w:pPr>
        <w:ind w:firstLine="567"/>
        <w:jc w:val="center"/>
        <w:rPr>
          <w:rFonts w:ascii="Times New Roman" w:hAnsi="Times New Roman" w:cs="Times New Roman"/>
          <w:vanish/>
          <w:sz w:val="28"/>
          <w:szCs w:val="28"/>
        </w:rPr>
        <w:sectPr w:rsidR="00FB05F9" w:rsidRPr="00B66DA2" w:rsidSect="00FB05F9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05F9" w:rsidRDefault="00845CDA" w:rsidP="00652A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</w:p>
    <w:p w:rsidR="00845CDA" w:rsidRPr="00FB05F9" w:rsidRDefault="00845CDA" w:rsidP="00652A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05F9">
        <w:rPr>
          <w:rFonts w:ascii="Times New Roman" w:hAnsi="Times New Roman" w:cs="Times New Roman"/>
          <w:sz w:val="24"/>
          <w:szCs w:val="24"/>
        </w:rPr>
        <w:t>Приложение №</w:t>
      </w:r>
      <w:r w:rsidR="00FB05F9" w:rsidRPr="00FB05F9">
        <w:rPr>
          <w:rFonts w:ascii="Times New Roman" w:hAnsi="Times New Roman" w:cs="Times New Roman"/>
          <w:sz w:val="24"/>
          <w:szCs w:val="24"/>
        </w:rPr>
        <w:t>6</w:t>
      </w:r>
    </w:p>
    <w:p w:rsidR="00845CDA" w:rsidRPr="00FB05F9" w:rsidRDefault="00845CDA" w:rsidP="00652A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0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постановлению администрации</w:t>
      </w:r>
    </w:p>
    <w:p w:rsidR="00845CDA" w:rsidRPr="00FB05F9" w:rsidRDefault="00845CDA" w:rsidP="00652A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0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Кагальницкого сельского поселения</w:t>
      </w:r>
    </w:p>
    <w:p w:rsidR="00845CDA" w:rsidRPr="00FB05F9" w:rsidRDefault="00845CDA" w:rsidP="00652A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0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638A5" w:rsidRPr="00FB05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250C" w:rsidRPr="00FB05F9">
        <w:rPr>
          <w:rFonts w:ascii="Times New Roman" w:hAnsi="Times New Roman" w:cs="Times New Roman"/>
          <w:sz w:val="24"/>
          <w:szCs w:val="24"/>
        </w:rPr>
        <w:t xml:space="preserve">от </w:t>
      </w:r>
      <w:r w:rsidR="0037250C">
        <w:rPr>
          <w:rFonts w:ascii="Times New Roman" w:hAnsi="Times New Roman" w:cs="Times New Roman"/>
          <w:sz w:val="24"/>
          <w:szCs w:val="24"/>
        </w:rPr>
        <w:t>09.06.</w:t>
      </w:r>
      <w:r w:rsidR="0037250C" w:rsidRPr="00FB05F9">
        <w:rPr>
          <w:rFonts w:ascii="Times New Roman" w:hAnsi="Times New Roman" w:cs="Times New Roman"/>
          <w:sz w:val="24"/>
          <w:szCs w:val="24"/>
        </w:rPr>
        <w:t xml:space="preserve">2023 г. № </w:t>
      </w:r>
      <w:r w:rsidR="0037250C">
        <w:rPr>
          <w:rFonts w:ascii="Times New Roman" w:hAnsi="Times New Roman" w:cs="Times New Roman"/>
          <w:sz w:val="24"/>
          <w:szCs w:val="24"/>
        </w:rPr>
        <w:t>71</w:t>
      </w:r>
    </w:p>
    <w:p w:rsidR="00845CDA" w:rsidRDefault="00845CDA" w:rsidP="00652A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5CDA" w:rsidRDefault="00845CDA" w:rsidP="003A2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CDA" w:rsidRDefault="00845CDA" w:rsidP="003A2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CDA" w:rsidRDefault="00845CDA" w:rsidP="00652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45CDA" w:rsidRDefault="00845CDA" w:rsidP="00652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готовности к отопительному периоду _____/______ года</w:t>
      </w:r>
    </w:p>
    <w:p w:rsidR="00845CDA" w:rsidRDefault="00845CDA" w:rsidP="003A2C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CDA" w:rsidRDefault="00845CDA" w:rsidP="003A2C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CDA" w:rsidRDefault="00845CDA" w:rsidP="003A2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Выдан:____________________________________________________________</w:t>
      </w:r>
    </w:p>
    <w:p w:rsidR="00845CDA" w:rsidRDefault="00845CDA" w:rsidP="003A2C5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(полное наименование потребителя тепловой энергии, в отношении которого проводилась    </w:t>
      </w:r>
      <w:proofErr w:type="gramEnd"/>
    </w:p>
    <w:p w:rsidR="00E36D6C" w:rsidRDefault="00845CDA" w:rsidP="003A2C5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проверка готовности к отопительному периоду:</w:t>
      </w:r>
      <w:r w:rsidR="00E36D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организации, жилого дома</w:t>
      </w:r>
      <w:r w:rsidR="00E36D6C">
        <w:rPr>
          <w:rFonts w:ascii="Times New Roman" w:hAnsi="Times New Roman" w:cs="Times New Roman"/>
          <w:sz w:val="20"/>
          <w:szCs w:val="20"/>
        </w:rPr>
        <w:t>, социального объекта)</w:t>
      </w:r>
    </w:p>
    <w:p w:rsidR="00E36D6C" w:rsidRDefault="00E36D6C" w:rsidP="003A2C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36D6C" w:rsidRDefault="00E36D6C" w:rsidP="003A2C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36D6C" w:rsidRDefault="00E36D6C" w:rsidP="003A2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выдачи паспорта готовности к отопительному периоду:</w:t>
      </w:r>
    </w:p>
    <w:p w:rsidR="00E36D6C" w:rsidRDefault="00E36D6C" w:rsidP="003A2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E36D6C" w:rsidRDefault="00E36D6C" w:rsidP="003A2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</w:t>
      </w:r>
    </w:p>
    <w:p w:rsidR="00E36D6C" w:rsidRDefault="00E36D6C" w:rsidP="003A2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D6C" w:rsidRDefault="00E36D6C" w:rsidP="003A2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D6C" w:rsidRDefault="00E36D6C" w:rsidP="003A2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D6C" w:rsidRDefault="00E36D6C" w:rsidP="003A2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________________        __________________</w:t>
      </w:r>
    </w:p>
    <w:p w:rsidR="00E36D6C" w:rsidRDefault="00E36D6C" w:rsidP="003A2C58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(должность руководителя                                  (подпись)                                 (фамилия, инициалы) </w:t>
      </w:r>
      <w:proofErr w:type="gramEnd"/>
    </w:p>
    <w:p w:rsidR="00845CDA" w:rsidRPr="00845CDA" w:rsidRDefault="00E36D6C" w:rsidP="003A2C5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органа местного самоуправления)</w:t>
      </w:r>
      <w:r w:rsidR="00845C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5CDA" w:rsidRDefault="00845CDA" w:rsidP="003A2C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45CDA" w:rsidRPr="00845CDA" w:rsidRDefault="00845CDA" w:rsidP="003A2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CDA" w:rsidRPr="00845CDA" w:rsidRDefault="00845CDA" w:rsidP="003A2C5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A24442" w:rsidRDefault="00A24442" w:rsidP="003A2C5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24442" w:rsidRPr="00A24442" w:rsidRDefault="00A24442" w:rsidP="003A2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4442" w:rsidRPr="00A24442" w:rsidRDefault="00A24442" w:rsidP="003A2C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24442" w:rsidRPr="00A24442" w:rsidSect="00DD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B87"/>
    <w:multiLevelType w:val="hybridMultilevel"/>
    <w:tmpl w:val="BD842BE6"/>
    <w:lvl w:ilvl="0" w:tplc="834C653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7AFA0E4A"/>
    <w:multiLevelType w:val="hybridMultilevel"/>
    <w:tmpl w:val="9A8A0A9C"/>
    <w:lvl w:ilvl="0" w:tplc="91BC5B8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A2C58"/>
    <w:rsid w:val="000501BF"/>
    <w:rsid w:val="000C461B"/>
    <w:rsid w:val="000D7BC3"/>
    <w:rsid w:val="00113952"/>
    <w:rsid w:val="00117B36"/>
    <w:rsid w:val="001737C5"/>
    <w:rsid w:val="0018340F"/>
    <w:rsid w:val="00220354"/>
    <w:rsid w:val="00222106"/>
    <w:rsid w:val="00296049"/>
    <w:rsid w:val="00325526"/>
    <w:rsid w:val="00334054"/>
    <w:rsid w:val="0037250C"/>
    <w:rsid w:val="00376C44"/>
    <w:rsid w:val="003A2C58"/>
    <w:rsid w:val="003C0FE6"/>
    <w:rsid w:val="00450E26"/>
    <w:rsid w:val="00492E40"/>
    <w:rsid w:val="004B3CA8"/>
    <w:rsid w:val="005004C5"/>
    <w:rsid w:val="00546FE4"/>
    <w:rsid w:val="005B0902"/>
    <w:rsid w:val="00612F2B"/>
    <w:rsid w:val="00652AC0"/>
    <w:rsid w:val="0065447D"/>
    <w:rsid w:val="00683D63"/>
    <w:rsid w:val="006A3015"/>
    <w:rsid w:val="006C1C4D"/>
    <w:rsid w:val="006C58D1"/>
    <w:rsid w:val="006C6953"/>
    <w:rsid w:val="00710BA9"/>
    <w:rsid w:val="0074014B"/>
    <w:rsid w:val="007774A9"/>
    <w:rsid w:val="007F5FAE"/>
    <w:rsid w:val="00837B74"/>
    <w:rsid w:val="00845CDA"/>
    <w:rsid w:val="008E67BC"/>
    <w:rsid w:val="00926352"/>
    <w:rsid w:val="009638A5"/>
    <w:rsid w:val="00964D7E"/>
    <w:rsid w:val="009B40C5"/>
    <w:rsid w:val="00A20C8A"/>
    <w:rsid w:val="00A22E8C"/>
    <w:rsid w:val="00A24442"/>
    <w:rsid w:val="00A530E8"/>
    <w:rsid w:val="00A74D3A"/>
    <w:rsid w:val="00B319BD"/>
    <w:rsid w:val="00B75B0B"/>
    <w:rsid w:val="00B95CD6"/>
    <w:rsid w:val="00BE03E1"/>
    <w:rsid w:val="00C62735"/>
    <w:rsid w:val="00C84CC3"/>
    <w:rsid w:val="00CC35D9"/>
    <w:rsid w:val="00CE302E"/>
    <w:rsid w:val="00CF3678"/>
    <w:rsid w:val="00D10161"/>
    <w:rsid w:val="00D677B0"/>
    <w:rsid w:val="00D80FED"/>
    <w:rsid w:val="00DB68FF"/>
    <w:rsid w:val="00DD7B07"/>
    <w:rsid w:val="00DF3C86"/>
    <w:rsid w:val="00E03FA8"/>
    <w:rsid w:val="00E10EE4"/>
    <w:rsid w:val="00E21F9C"/>
    <w:rsid w:val="00E228B2"/>
    <w:rsid w:val="00E36D6C"/>
    <w:rsid w:val="00EB7ACF"/>
    <w:rsid w:val="00EE3537"/>
    <w:rsid w:val="00F204BF"/>
    <w:rsid w:val="00F9361E"/>
    <w:rsid w:val="00FB05F9"/>
    <w:rsid w:val="00FD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C58"/>
    <w:pPr>
      <w:spacing w:after="0" w:line="240" w:lineRule="auto"/>
    </w:pPr>
  </w:style>
  <w:style w:type="table" w:styleId="a4">
    <w:name w:val="Table Grid"/>
    <w:basedOn w:val="a1"/>
    <w:uiPriority w:val="39"/>
    <w:rsid w:val="00740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0C46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656.2139" TargetMode="External"/><Relationship Id="rId13" Type="http://schemas.openxmlformats.org/officeDocument/2006/relationships/hyperlink" Target="http://&#1087;&#1088;&#1080;&#1083;&#1091;&#1082;&#1089;&#1082;&#1086;&#1077;.&#1088;&#1092;/358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77489.205" TargetMode="External"/><Relationship Id="rId12" Type="http://schemas.openxmlformats.org/officeDocument/2006/relationships/hyperlink" Target="http://&#1087;&#1088;&#1080;&#1083;&#1091;&#1082;&#1089;&#1082;&#1086;&#1077;.&#1088;&#1092;/358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&#1087;&#1088;&#1080;&#1083;&#1091;&#1082;&#1089;&#1082;&#1086;&#1077;.&#1088;&#1092;/358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77489.185" TargetMode="External"/><Relationship Id="rId11" Type="http://schemas.openxmlformats.org/officeDocument/2006/relationships/hyperlink" Target="http://&#1087;&#1088;&#1080;&#1083;&#1091;&#1082;&#1089;&#1082;&#1086;&#1077;.&#1088;&#1092;/35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7;&#1088;&#1080;&#1083;&#1091;&#1082;&#1089;&#1082;&#1086;&#1077;.&#1088;&#1092;/358.html" TargetMode="External"/><Relationship Id="rId10" Type="http://schemas.openxmlformats.org/officeDocument/2006/relationships/hyperlink" Target="http://&#1087;&#1088;&#1080;&#1083;&#1091;&#1082;&#1089;&#1082;&#1086;&#1077;.&#1088;&#1092;/35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88;&#1080;&#1083;&#1091;&#1082;&#1089;&#1082;&#1086;&#1077;.&#1088;&#1092;/358.html" TargetMode="External"/><Relationship Id="rId14" Type="http://schemas.openxmlformats.org/officeDocument/2006/relationships/hyperlink" Target="http://&#1087;&#1088;&#1080;&#1083;&#1091;&#1082;&#1089;&#1082;&#1086;&#1077;.&#1088;&#1092;/3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13A6-8D66-44CC-8EF6-D15B8B73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3</cp:revision>
  <cp:lastPrinted>2020-08-27T12:43:00Z</cp:lastPrinted>
  <dcterms:created xsi:type="dcterms:W3CDTF">2023-06-16T14:56:00Z</dcterms:created>
  <dcterms:modified xsi:type="dcterms:W3CDTF">2023-06-19T04:42:00Z</dcterms:modified>
</cp:coreProperties>
</file>