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A" w:rsidRPr="001C1E3A" w:rsidRDefault="0083347A" w:rsidP="0083347A">
      <w:pPr>
        <w:tabs>
          <w:tab w:val="left" w:pos="7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608D">
        <w:rPr>
          <w:rFonts w:ascii="Times New Roman" w:hAnsi="Times New Roman" w:cs="Times New Roman"/>
          <w:b/>
          <w:sz w:val="28"/>
          <w:szCs w:val="28"/>
        </w:rPr>
        <w:t>А</w:t>
      </w:r>
      <w:r w:rsidRPr="000209E7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83347A" w:rsidRDefault="0083347A" w:rsidP="0083347A">
      <w:pPr>
        <w:tabs>
          <w:tab w:val="left" w:pos="1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83347A" w:rsidRDefault="0083347A" w:rsidP="0083347A">
      <w:pPr>
        <w:tabs>
          <w:tab w:val="left" w:pos="1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83347A" w:rsidRDefault="0083347A" w:rsidP="0083347A">
      <w:pPr>
        <w:tabs>
          <w:tab w:val="left" w:pos="33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347A" w:rsidRPr="000F4CCE" w:rsidRDefault="0083347A" w:rsidP="0083347A">
      <w:pPr>
        <w:rPr>
          <w:rFonts w:ascii="Times New Roman" w:hAnsi="Times New Roman" w:cs="Times New Roman"/>
          <w:sz w:val="28"/>
          <w:szCs w:val="28"/>
        </w:rPr>
      </w:pPr>
      <w:r w:rsidRPr="000F4CCE">
        <w:rPr>
          <w:rFonts w:ascii="Times New Roman" w:hAnsi="Times New Roman" w:cs="Times New Roman"/>
          <w:sz w:val="28"/>
          <w:szCs w:val="28"/>
        </w:rPr>
        <w:t>«18» мая 2023 г.                                          №</w:t>
      </w:r>
      <w:r w:rsidR="000F4CCE" w:rsidRPr="000F4CCE">
        <w:rPr>
          <w:rFonts w:ascii="Times New Roman" w:hAnsi="Times New Roman" w:cs="Times New Roman"/>
          <w:sz w:val="28"/>
          <w:szCs w:val="28"/>
        </w:rPr>
        <w:t>62</w:t>
      </w:r>
      <w:r w:rsidRPr="000F4CCE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spellStart"/>
      <w:r w:rsidRPr="000F4CCE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</w:p>
    <w:p w:rsidR="007C626C" w:rsidRDefault="0083347A" w:rsidP="0083347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C1E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3347A">
        <w:rPr>
          <w:rFonts w:ascii="Times New Roman" w:hAnsi="Times New Roman" w:cs="Times New Roman"/>
          <w:sz w:val="28"/>
          <w:szCs w:val="28"/>
        </w:rPr>
        <w:t xml:space="preserve">системы мониторинга </w:t>
      </w:r>
    </w:p>
    <w:p w:rsidR="0083347A" w:rsidRDefault="0083347A" w:rsidP="00833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83347A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833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347A" w:rsidRDefault="0083347A" w:rsidP="00833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 xml:space="preserve">межконфессиональных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3347A" w:rsidRDefault="0083347A" w:rsidP="008334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7A" w:rsidRDefault="0083347A" w:rsidP="0083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47A" w:rsidRDefault="0083347A" w:rsidP="0083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7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с учѐтом положений Федерального закона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</w:t>
      </w:r>
      <w:proofErr w:type="gramEnd"/>
      <w:r w:rsidRPr="0083347A">
        <w:rPr>
          <w:rFonts w:ascii="Times New Roman" w:hAnsi="Times New Roman" w:cs="Times New Roman"/>
          <w:sz w:val="28"/>
          <w:szCs w:val="28"/>
        </w:rPr>
        <w:t xml:space="preserve"> и их должностных лиц в сфере межнациональных отношений»,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7A" w:rsidRDefault="0083347A" w:rsidP="0083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7A" w:rsidRDefault="0083347A" w:rsidP="0083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83347A" w:rsidRDefault="0083347A" w:rsidP="0083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 xml:space="preserve">1. Утвердить систему мониторинга по профилактике межнациональных, межконфессиональных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 (далее - мониторинг), согласно приложению 1 к настоящему постановлению. </w:t>
      </w: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 xml:space="preserve">2. Утвердить перечень показателей мониторинга согласно приложению 2 к настоящему постановлению. </w:t>
      </w: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69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63697C">
        <w:rPr>
          <w:rFonts w:ascii="Times New Roman" w:hAnsi="Times New Roman" w:cs="Times New Roman"/>
          <w:sz w:val="28"/>
          <w:szCs w:val="28"/>
        </w:rPr>
        <w:t xml:space="preserve">размещению в сети Интернет на официальном сайте Администрации </w:t>
      </w:r>
      <w:proofErr w:type="spellStart"/>
      <w:r w:rsidRPr="0063697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63697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3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4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Марченко Н.Г.</w:t>
      </w: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47A" w:rsidRDefault="0083347A" w:rsidP="0083347A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83347A" w:rsidRDefault="0083347A" w:rsidP="00833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br w:type="page"/>
      </w:r>
    </w:p>
    <w:p w:rsidR="0083347A" w:rsidRDefault="0083347A" w:rsidP="00833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0F4CCE" w:rsidRDefault="0083347A" w:rsidP="000F4C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4CCE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0F4C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4CCE" w:rsidRPr="0083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7A" w:rsidRDefault="000F4CCE" w:rsidP="000F4C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18.05.2023</w:t>
      </w:r>
      <w:r w:rsidRPr="0083347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83347A" w:rsidRPr="0083347A" w:rsidRDefault="0083347A" w:rsidP="008334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7A" w:rsidRPr="0083347A" w:rsidRDefault="0083347A" w:rsidP="008334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 xml:space="preserve">Система мониторинга по профилактике межнациональных, межконфессиональных конфликтов на территории </w:t>
      </w:r>
      <w:proofErr w:type="spellStart"/>
      <w:r w:rsidRPr="0083347A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8334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347A" w:rsidRDefault="0083347A" w:rsidP="00833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47A" w:rsidRDefault="0083347A" w:rsidP="008334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4CCE" w:rsidRDefault="000F4CCE" w:rsidP="000F4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347A" w:rsidRDefault="0083347A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7A">
        <w:rPr>
          <w:rFonts w:ascii="Times New Roman" w:hAnsi="Times New Roman" w:cs="Times New Roman"/>
          <w:sz w:val="28"/>
          <w:szCs w:val="28"/>
        </w:rPr>
        <w:t>Главной целью мониторинга по профилактике межнациональных, межконфессиональных конфликтов (далее – мониторинг) является формирование объективной оценки состояния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347A">
        <w:rPr>
          <w:rFonts w:ascii="Times New Roman" w:hAnsi="Times New Roman" w:cs="Times New Roman"/>
          <w:sz w:val="28"/>
          <w:szCs w:val="28"/>
        </w:rPr>
        <w:t xml:space="preserve">конфессиональных, межконфессиональных и межнациональных отношений </w:t>
      </w:r>
      <w:r w:rsidR="007C62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C626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7C62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>, выявление потенциально опасных с точки зрения возможных проявлений национального и религиозного экстремизма проблем жизнедеятельности муниципального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  <w:proofErr w:type="gramEnd"/>
      <w:r w:rsidRPr="0083347A">
        <w:rPr>
          <w:rFonts w:ascii="Times New Roman" w:hAnsi="Times New Roman" w:cs="Times New Roman"/>
          <w:sz w:val="28"/>
          <w:szCs w:val="28"/>
        </w:rPr>
        <w:t xml:space="preserve"> Система мониторинга и оперативного реагирования предусматривает также: - совершенствование форм и методов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 и подразделений правоохранительных органов по профилактике экстремизма, проявлений национальной, расовой и религиозной нетерпимости, противодействия этнической дискриминации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; - снижение социальной напряжѐнности в обществе, обусловленной риском проявлений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, укрепление межнационального, межконфессионального мира и согласия; - недопущение создания 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8"/>
          <w:szCs w:val="28"/>
        </w:rPr>
        <w:t xml:space="preserve"> националистических и экстремистских группировок. </w:t>
      </w:r>
    </w:p>
    <w:p w:rsidR="0083347A" w:rsidRDefault="0083347A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626C" w:rsidRDefault="0083347A" w:rsidP="007C62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>Порядок действий при выявлении в ходе мониторинга проявлений с признаками экстремизма</w:t>
      </w:r>
    </w:p>
    <w:p w:rsidR="000F4CCE" w:rsidRDefault="000F4CCE" w:rsidP="000F4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626C" w:rsidRDefault="0083347A" w:rsidP="007C62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>При выявлении в ходе проведения мониторинга фактов проявлений с признаками экстремизма незамедлительно, в течение 1 рабочего дня, направ</w:t>
      </w:r>
      <w:r w:rsidR="007C626C">
        <w:rPr>
          <w:rFonts w:ascii="Times New Roman" w:hAnsi="Times New Roman" w:cs="Times New Roman"/>
          <w:sz w:val="28"/>
          <w:szCs w:val="28"/>
        </w:rPr>
        <w:t>ить</w:t>
      </w:r>
      <w:r w:rsidRPr="0083347A">
        <w:rPr>
          <w:rFonts w:ascii="Times New Roman" w:hAnsi="Times New Roman" w:cs="Times New Roman"/>
          <w:sz w:val="28"/>
          <w:szCs w:val="28"/>
        </w:rPr>
        <w:t xml:space="preserve"> информацию об этом в МО МВД России «Азовский» для проведения проверки. Одновременно копия информации направляется в отдел культуры Администрации Азовского района, как ответственный орган по взаимодействию с политическими партиями, общественными организациями, национальными диаспорами и религиозными объединениями Администрации Азовского района. </w:t>
      </w:r>
    </w:p>
    <w:p w:rsidR="007C626C" w:rsidRDefault="007C626C" w:rsidP="007C62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626C" w:rsidRDefault="0083347A" w:rsidP="007C62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lastRenderedPageBreak/>
        <w:t>Порядок и сроки сбора и направления информации по показателям мониторинга</w:t>
      </w:r>
    </w:p>
    <w:p w:rsidR="0083347A" w:rsidRDefault="007C626C" w:rsidP="007C62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347A" w:rsidRPr="0083347A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3347A" w:rsidRPr="0083347A">
        <w:rPr>
          <w:rFonts w:ascii="Times New Roman" w:hAnsi="Times New Roman" w:cs="Times New Roman"/>
          <w:sz w:val="28"/>
          <w:szCs w:val="28"/>
        </w:rPr>
        <w:t xml:space="preserve"> сбор информации по показателям мониторинга самостоятельно или с привлечением подведомственных учреждений. Допускается получение статистической и иной информации по показателям мониторинга. </w:t>
      </w:r>
      <w:proofErr w:type="gramStart"/>
      <w:r w:rsidR="0083347A" w:rsidRPr="0083347A">
        <w:rPr>
          <w:rFonts w:ascii="Times New Roman" w:hAnsi="Times New Roman" w:cs="Times New Roman"/>
          <w:sz w:val="28"/>
          <w:szCs w:val="28"/>
        </w:rPr>
        <w:t xml:space="preserve">Отчѐты и информационные справки о результатах мониторинга по показателям направляются ежемесячно в срок до 05 числа месяца следующего за отчѐтным, в отдел культуры Администрации Азовского района, как ответственный орган по взаимодействию с политическими партиями, общественными организациями, национальными диаспорами и религиозными объединениями Администрации Азовского района в печатном и электронном видах. </w:t>
      </w:r>
      <w:proofErr w:type="gramEnd"/>
    </w:p>
    <w:p w:rsidR="0083347A" w:rsidRDefault="0083347A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0F4CCE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0F4CCE" w:rsidRDefault="000F4CCE" w:rsidP="000F4C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br w:type="page"/>
      </w:r>
    </w:p>
    <w:p w:rsidR="007C626C" w:rsidRDefault="0083347A" w:rsidP="0083347A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0F4CCE" w:rsidRDefault="0083347A" w:rsidP="0083347A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4CCE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0F4C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7A" w:rsidRPr="0083347A" w:rsidRDefault="0083347A" w:rsidP="0083347A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3347A">
        <w:rPr>
          <w:rFonts w:ascii="Times New Roman" w:hAnsi="Times New Roman" w:cs="Times New Roman"/>
          <w:sz w:val="24"/>
          <w:szCs w:val="24"/>
        </w:rPr>
        <w:t xml:space="preserve">от </w:t>
      </w:r>
      <w:r w:rsidR="000F4CCE">
        <w:rPr>
          <w:rFonts w:ascii="Times New Roman" w:hAnsi="Times New Roman" w:cs="Times New Roman"/>
          <w:sz w:val="24"/>
          <w:szCs w:val="24"/>
        </w:rPr>
        <w:t>18.05.2023</w:t>
      </w:r>
      <w:r w:rsidRPr="0083347A">
        <w:rPr>
          <w:rFonts w:ascii="Times New Roman" w:hAnsi="Times New Roman" w:cs="Times New Roman"/>
          <w:sz w:val="24"/>
          <w:szCs w:val="24"/>
        </w:rPr>
        <w:t xml:space="preserve"> № </w:t>
      </w:r>
      <w:r w:rsidR="000F4CCE">
        <w:rPr>
          <w:rFonts w:ascii="Times New Roman" w:hAnsi="Times New Roman" w:cs="Times New Roman"/>
          <w:sz w:val="24"/>
          <w:szCs w:val="24"/>
        </w:rPr>
        <w:t>62</w:t>
      </w:r>
      <w:r w:rsidRPr="0083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7A" w:rsidRDefault="0083347A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626C" w:rsidRDefault="0083347A" w:rsidP="007C626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3347A">
        <w:rPr>
          <w:rFonts w:ascii="Times New Roman" w:hAnsi="Times New Roman" w:cs="Times New Roman"/>
          <w:sz w:val="28"/>
          <w:szCs w:val="28"/>
        </w:rPr>
        <w:t>Перечень показателей мониторинга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7C626C" w:rsidRPr="007C626C" w:rsidTr="007C626C">
        <w:tc>
          <w:tcPr>
            <w:tcW w:w="959" w:type="dxa"/>
          </w:tcPr>
          <w:p w:rsidR="007C626C" w:rsidRPr="007C626C" w:rsidRDefault="007C626C" w:rsidP="007C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6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6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6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5" w:type="dxa"/>
          </w:tcPr>
          <w:p w:rsidR="007C626C" w:rsidRPr="007C626C" w:rsidRDefault="007C626C" w:rsidP="007C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6C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и показатели мониторинга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потенциально конфликтных ситуаций и конфликтов в сфере межрелигиозных и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конфессиональных отношений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проведѐнных мероприятий по выявлению фактов нарушения миграционного законодательства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</w:tr>
      <w:tr w:rsidR="007C626C" w:rsidTr="007C626C">
        <w:tc>
          <w:tcPr>
            <w:tcW w:w="959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7C626C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</w:tr>
      <w:tr w:rsidR="000F4CCE" w:rsidTr="007C626C">
        <w:tc>
          <w:tcPr>
            <w:tcW w:w="959" w:type="dxa"/>
          </w:tcPr>
          <w:p w:rsidR="000F4CCE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0F4CCE" w:rsidRPr="0083347A" w:rsidRDefault="000F4CCE" w:rsidP="000F4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согласованных публичных мероприятий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несогласованных публичных мероприятий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Информация о проведѐнных сходах граждан (дата и место проведения, количество участников, кто проводил, поднимаемые вопросы)</w:t>
            </w:r>
          </w:p>
        </w:tc>
      </w:tr>
      <w:tr w:rsidR="000F4CCE" w:rsidTr="007C626C">
        <w:tc>
          <w:tcPr>
            <w:tcW w:w="959" w:type="dxa"/>
          </w:tcPr>
          <w:p w:rsidR="000F4CCE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95" w:type="dxa"/>
          </w:tcPr>
          <w:p w:rsidR="000F4CCE" w:rsidRPr="0083347A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</w:tr>
      <w:tr w:rsidR="007C626C" w:rsidTr="007C626C">
        <w:tc>
          <w:tcPr>
            <w:tcW w:w="959" w:type="dxa"/>
          </w:tcPr>
          <w:p w:rsidR="007C626C" w:rsidRDefault="000F4CCE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</w:tcPr>
          <w:p w:rsidR="007C626C" w:rsidRPr="0083347A" w:rsidRDefault="007C626C" w:rsidP="008334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7A">
              <w:rPr>
                <w:rFonts w:ascii="Times New Roman" w:hAnsi="Times New Roman" w:cs="Times New Roman"/>
                <w:sz w:val="28"/>
                <w:szCs w:val="28"/>
              </w:rPr>
              <w:t>Этнический состав народной дружины</w:t>
            </w:r>
          </w:p>
        </w:tc>
      </w:tr>
    </w:tbl>
    <w:p w:rsidR="007C626C" w:rsidRDefault="007C626C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833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CCE" w:rsidRDefault="000F4CCE" w:rsidP="000F4CCE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0F4CCE" w:rsidRDefault="000F4CCE" w:rsidP="000F4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0F4CCE" w:rsidSect="00833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875"/>
    <w:multiLevelType w:val="hybridMultilevel"/>
    <w:tmpl w:val="DFFE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234D"/>
    <w:multiLevelType w:val="hybridMultilevel"/>
    <w:tmpl w:val="8AF0A3DC"/>
    <w:lvl w:ilvl="0" w:tplc="F25412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3347A"/>
    <w:rsid w:val="000F4CCE"/>
    <w:rsid w:val="007C626C"/>
    <w:rsid w:val="0083347A"/>
    <w:rsid w:val="00A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47A"/>
    <w:pPr>
      <w:spacing w:after="0" w:line="240" w:lineRule="auto"/>
    </w:pPr>
  </w:style>
  <w:style w:type="table" w:styleId="a4">
    <w:name w:val="Table Grid"/>
    <w:basedOn w:val="a1"/>
    <w:uiPriority w:val="59"/>
    <w:rsid w:val="007C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2023-05-19T04:33:00Z</dcterms:created>
  <dcterms:modified xsi:type="dcterms:W3CDTF">2023-05-19T05:02:00Z</dcterms:modified>
</cp:coreProperties>
</file>