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7A" w:rsidRDefault="00D5087A" w:rsidP="00D50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7733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КАГАЛЬНИЦКОГО СЕЛЬСКОГО ПОСЕЛЕНИЯ</w:t>
      </w:r>
    </w:p>
    <w:p w:rsidR="00D5087A" w:rsidRDefault="00D5087A" w:rsidP="00D50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АЗОВСКОГО РАЙОНА РОСТОВСКОЙ ОБЛАСТИ</w:t>
      </w:r>
    </w:p>
    <w:p w:rsidR="00D5087A" w:rsidRDefault="00D5087A" w:rsidP="00D508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087A" w:rsidRDefault="00D5087A" w:rsidP="00D50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D5087A" w:rsidRDefault="00D5087A" w:rsidP="00D508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087A" w:rsidRDefault="00D5087A" w:rsidP="00D50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C4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4C4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г.                №</w:t>
      </w:r>
      <w:r w:rsidR="00844C43">
        <w:rPr>
          <w:rFonts w:ascii="Times New Roman" w:hAnsi="Times New Roman" w:cs="Times New Roman"/>
          <w:sz w:val="28"/>
          <w:szCs w:val="28"/>
        </w:rPr>
        <w:t xml:space="preserve"> 181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с.Кагальник</w:t>
      </w:r>
    </w:p>
    <w:p w:rsidR="00D5087A" w:rsidRDefault="00D5087A" w:rsidP="00D5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87A" w:rsidRDefault="00E76848" w:rsidP="00D50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76848" w:rsidRDefault="00E76848" w:rsidP="00D50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</w:t>
      </w:r>
    </w:p>
    <w:p w:rsidR="00E76848" w:rsidRDefault="00E76848" w:rsidP="00D50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Кагальницком сельском поселении» в новой</w:t>
      </w:r>
    </w:p>
    <w:p w:rsidR="00E76848" w:rsidRDefault="00E76848" w:rsidP="00D50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</w:t>
      </w:r>
    </w:p>
    <w:p w:rsidR="00D5087A" w:rsidRDefault="00D5087A" w:rsidP="00D5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87A" w:rsidRDefault="00D5087A" w:rsidP="00D50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8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5087A" w:rsidRDefault="00D5087A" w:rsidP="00D5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87A" w:rsidRDefault="00D5087A" w:rsidP="00D50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</w:t>
      </w:r>
      <w:r w:rsidR="00E76848">
        <w:rPr>
          <w:rFonts w:ascii="Times New Roman" w:hAnsi="Times New Roman" w:cs="Times New Roman"/>
          <w:b/>
          <w:sz w:val="28"/>
          <w:szCs w:val="28"/>
        </w:rPr>
        <w:t>Ю</w:t>
      </w:r>
    </w:p>
    <w:p w:rsidR="00D5087A" w:rsidRDefault="00D5087A" w:rsidP="00D508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114" w:rsidRDefault="00E76848" w:rsidP="00E76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60114">
        <w:rPr>
          <w:rFonts w:ascii="Times New Roman" w:hAnsi="Times New Roman" w:cs="Times New Roman"/>
          <w:sz w:val="28"/>
          <w:szCs w:val="28"/>
        </w:rPr>
        <w:t>Утвердить муниципальную программу «Энергоэффективность и развитие энергетики в Кагальницком сельском поселении» в новой редакции согласно приложению к настоящему постановлению.</w:t>
      </w:r>
    </w:p>
    <w:p w:rsidR="00660114" w:rsidRDefault="00660114" w:rsidP="00E76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2.Считать утратившими силу постановления №129 от 23.09.2013 г.,</w:t>
      </w:r>
      <w:r w:rsidR="00A6534E">
        <w:rPr>
          <w:rFonts w:ascii="Times New Roman" w:hAnsi="Times New Roman" w:cs="Times New Roman"/>
          <w:sz w:val="28"/>
          <w:szCs w:val="28"/>
        </w:rPr>
        <w:t>№118 от 01.10.2014г.,№169 от 29.12.2014 г.</w:t>
      </w:r>
    </w:p>
    <w:p w:rsidR="00660114" w:rsidRDefault="00660114" w:rsidP="00E76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AE6FC8" w:rsidRDefault="00660114" w:rsidP="00E76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4.Контроль за исполнением настоящего постановления оставляю за собой.</w:t>
      </w:r>
      <w:r w:rsidR="00E7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C8" w:rsidRDefault="00AE6FC8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E6FC8" w:rsidRDefault="00AE6FC8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E6FC8" w:rsidRDefault="00AE6FC8" w:rsidP="00AE6FC8">
      <w:pPr>
        <w:pStyle w:val="a3"/>
        <w:tabs>
          <w:tab w:val="left" w:pos="6540"/>
        </w:tabs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F0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Кагальницкого</w:t>
      </w:r>
      <w:r>
        <w:rPr>
          <w:rFonts w:ascii="Times New Roman" w:hAnsi="Times New Roman" w:cs="Times New Roman"/>
          <w:sz w:val="28"/>
          <w:szCs w:val="28"/>
        </w:rPr>
        <w:tab/>
      </w:r>
      <w:r w:rsidR="006F04DA">
        <w:rPr>
          <w:rFonts w:ascii="Times New Roman" w:hAnsi="Times New Roman" w:cs="Times New Roman"/>
          <w:sz w:val="28"/>
          <w:szCs w:val="28"/>
        </w:rPr>
        <w:t>О.Е.Ягодка</w:t>
      </w:r>
    </w:p>
    <w:p w:rsidR="00AE6FC8" w:rsidRDefault="00AE6FC8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60114" w:rsidRDefault="0066011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60114" w:rsidRDefault="0066011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60114" w:rsidRDefault="0066011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60114" w:rsidRDefault="0066011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60114" w:rsidRDefault="0066011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60114" w:rsidRDefault="0066011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60114" w:rsidRDefault="0066011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44C4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44213" w:rsidRDefault="00844C4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844C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844C43">
        <w:rPr>
          <w:rFonts w:ascii="Times New Roman" w:hAnsi="Times New Roman" w:cs="Times New Roman"/>
          <w:sz w:val="28"/>
          <w:szCs w:val="28"/>
        </w:rPr>
        <w:t>28.09.2015г.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44C43">
        <w:rPr>
          <w:rFonts w:ascii="Times New Roman" w:hAnsi="Times New Roman" w:cs="Times New Roman"/>
          <w:sz w:val="28"/>
          <w:szCs w:val="28"/>
        </w:rPr>
        <w:t>181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 в Кагальницком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поселении», далее П</w:t>
      </w:r>
      <w:r w:rsidR="00536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ограмма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Кагальницком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2014-2020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2E1457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</w:t>
      </w:r>
      <w:r w:rsidR="002E145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6B71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0F3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2016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объем финансирования Подпрограммы 1.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«Энергосбережение и повышение энергетической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эффективности в Кагальницкои сельском поселении»-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</w:t>
      </w:r>
      <w:r w:rsidR="002E145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годам реализации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Подпрограммы: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</w:t>
      </w:r>
      <w:r w:rsidR="002E145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2E14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9A3582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E33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 развития энергетики в Кагальницком сельском поселении.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Российской федерации на период до 2020 года предусматривает, что 80 % прироста промышленного производства должно быть обеспечено за счет энергосбережения и структурной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перестройки экономики страны в направлении энергетической эффективности.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(индикаторы), основные ожидаемые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конечные результаты муниципальной программы.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2014-2020 годы. Этапы реализации муниципальной программы не выделяются.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подпрограммы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программы, обобщенная характеристика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основных мероприятий.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1.»Энергосбережение и повышение энергетической эффективности в Кагальницком сельском поселении».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 включает в себя основные мероприятия по энергосбережению в муниципальных бюджетных учреждениях.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обследования;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энергосбережения;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30 % от объема на основе светодиодов).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56780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3</w:t>
      </w:r>
      <w:r w:rsidR="00C605F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C605F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год- 5</w:t>
      </w:r>
      <w:r w:rsidR="00C605F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C605F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C605F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C605F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C605F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C605F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Раздел 6. Порядок взаимодействия ответственных 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исполнителей, соисполнителей, участников муниципальной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программы.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их сроков и ожидаемых результатов. План реализации муниципальной программы составляется ответственным исполнителем</w:t>
      </w:r>
      <w:r w:rsidR="008027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Главы Кагальницкого сельского поселения ежегодно, не позднее 1 декабря текущего финансового года.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          эффективности в Кагальницком сельском поселении»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(далее Подпрограмма)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9901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66E7">
        <w:rPr>
          <w:rFonts w:ascii="Times New Roman" w:hAnsi="Times New Roman" w:cs="Times New Roman"/>
          <w:sz w:val="28"/>
          <w:szCs w:val="28"/>
        </w:rPr>
        <w:t>- обеспечение повышения энергоэффективности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Кагальницком сельском поселении за счет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организации процесса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      энергосбережения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="00BA0F12">
        <w:rPr>
          <w:rFonts w:ascii="Times New Roman" w:hAnsi="Times New Roman" w:cs="Times New Roman"/>
          <w:sz w:val="28"/>
          <w:szCs w:val="28"/>
        </w:rPr>
        <w:t>мероприятий в области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</w:t>
      </w:r>
      <w:r w:rsidR="00840F9B">
        <w:rPr>
          <w:rFonts w:ascii="Times New Roman" w:hAnsi="Times New Roman" w:cs="Times New Roman"/>
          <w:sz w:val="28"/>
          <w:szCs w:val="28"/>
        </w:rPr>
        <w:t xml:space="preserve"> доля объемов электрической энергии потребляемой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840F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043D">
        <w:rPr>
          <w:rFonts w:ascii="Times New Roman" w:hAnsi="Times New Roman" w:cs="Times New Roman"/>
          <w:sz w:val="28"/>
          <w:szCs w:val="28"/>
        </w:rPr>
        <w:t>бюджетным учреждением расчеты за которую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2043D">
        <w:rPr>
          <w:rFonts w:ascii="Times New Roman" w:hAnsi="Times New Roman" w:cs="Times New Roman"/>
          <w:sz w:val="28"/>
          <w:szCs w:val="28"/>
        </w:rPr>
        <w:t xml:space="preserve">                осуществляются с использованием</w:t>
      </w:r>
      <w:r w:rsidR="00FD4891">
        <w:rPr>
          <w:rFonts w:ascii="Times New Roman" w:hAnsi="Times New Roman" w:cs="Times New Roman"/>
          <w:sz w:val="28"/>
          <w:szCs w:val="28"/>
        </w:rPr>
        <w:t xml:space="preserve"> приборов учета,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объеме электроэнергии, потребляемой бюджетными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учреждениями в Кагальницком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9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       - доля объемов тепловой энергии, потребляемой</w:t>
      </w:r>
    </w:p>
    <w:p w:rsidR="00AA193A" w:rsidRDefault="00FD489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бюджетным учреждением, расчеты за которую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с использованием приборов учета,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                     2014-2020 годы. Этапы реализации Подпрограммы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</w:t>
      </w:r>
      <w:r w:rsidR="003742D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 составляет </w:t>
      </w:r>
      <w:r w:rsidR="005A7209">
        <w:rPr>
          <w:rFonts w:ascii="Times New Roman" w:hAnsi="Times New Roman" w:cs="Times New Roman"/>
          <w:sz w:val="28"/>
          <w:szCs w:val="28"/>
        </w:rPr>
        <w:t>30,0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742D6" w:rsidRDefault="005271C6" w:rsidP="003742D6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рублей, в том числе по годам: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2014 год- </w:t>
      </w:r>
      <w:r w:rsidR="005A7209">
        <w:rPr>
          <w:rFonts w:ascii="Times New Roman" w:hAnsi="Times New Roman" w:cs="Times New Roman"/>
          <w:sz w:val="28"/>
          <w:szCs w:val="28"/>
        </w:rPr>
        <w:t>0,0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 2015 год- 5</w:t>
      </w:r>
      <w:r w:rsidR="005A7209">
        <w:rPr>
          <w:rFonts w:ascii="Times New Roman" w:hAnsi="Times New Roman" w:cs="Times New Roman"/>
          <w:sz w:val="28"/>
          <w:szCs w:val="28"/>
        </w:rPr>
        <w:t>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2016 год- 5</w:t>
      </w:r>
      <w:r w:rsidR="005A72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рублей4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год- 5</w:t>
      </w:r>
      <w:r w:rsidR="005A72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год- 5</w:t>
      </w:r>
      <w:r w:rsidR="005A72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год- 5</w:t>
      </w:r>
      <w:r w:rsidR="005A72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год- 5</w:t>
      </w:r>
      <w:r w:rsidR="005A72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FE1E93">
        <w:rPr>
          <w:rFonts w:ascii="Times New Roman" w:hAnsi="Times New Roman" w:cs="Times New Roman"/>
          <w:sz w:val="28"/>
          <w:szCs w:val="28"/>
        </w:rPr>
        <w:t xml:space="preserve">                - сокращение в сопоставимых условиях расходов</w:t>
      </w:r>
    </w:p>
    <w:p w:rsidR="003742D6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</w:t>
      </w:r>
      <w:r w:rsidR="009636C6">
        <w:rPr>
          <w:rFonts w:ascii="Times New Roman" w:hAnsi="Times New Roman" w:cs="Times New Roman"/>
          <w:sz w:val="28"/>
          <w:szCs w:val="28"/>
        </w:rPr>
        <w:t>, расчет за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36C6">
        <w:rPr>
          <w:rFonts w:ascii="Times New Roman" w:hAnsi="Times New Roman" w:cs="Times New Roman"/>
          <w:sz w:val="28"/>
          <w:szCs w:val="28"/>
        </w:rPr>
        <w:t xml:space="preserve">                которые осуществляется по приборам учета, в объеме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энергоресурсов потребляемых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 «Энергосбережение и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повышение энергетической эффективности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Раздел 2.Характеристика основных мероприятий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подпрограммы «Энергосбережение и повышение 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</w:t>
      </w:r>
    </w:p>
    <w:p w:rsidR="00455B4F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  <w:r w:rsidR="0045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 направленного на формирование энергетических паспортов и мероприятий;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 позволяющая повысить уровень подготовки в сфере энергосбережения и уменьшения потребления энергоресурсов;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оплата выполнения необходимых проектных работ, предшествующих установке и замена приборов учета потребляемых энергоресурсов обеспечивающее снижение потребления энергетических ресурсов;</w:t>
      </w:r>
    </w:p>
    <w:p w:rsidR="003F4E5C" w:rsidRDefault="003A40F2" w:rsidP="003F4E5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30% от объема на основе светодиодов), что способствует снижению потребления электроэнергии</w:t>
      </w:r>
      <w:r w:rsidR="003F4E5C">
        <w:rPr>
          <w:rFonts w:ascii="Times New Roman" w:hAnsi="Times New Roman" w:cs="Times New Roman"/>
          <w:sz w:val="28"/>
          <w:szCs w:val="28"/>
        </w:rPr>
        <w:t>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Информация по ресурсному обеспечению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4535"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 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3</w:t>
      </w:r>
      <w:r w:rsidR="00984E2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62A8F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984E2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год- 5</w:t>
      </w:r>
      <w:r w:rsidR="00984E2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984E2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984E2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984E2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984E2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984E2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455B4F" w:rsidRPr="00455B4F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636C6" w:rsidRP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BA0F12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5111"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  <w:sectPr w:rsidR="001B00AA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Таблица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B60207" w:rsidTr="005A099B">
        <w:tc>
          <w:tcPr>
            <w:tcW w:w="76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B60207" w:rsidTr="005A099B">
        <w:tc>
          <w:tcPr>
            <w:tcW w:w="76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B60207" w:rsidTr="005A099B">
        <w:tc>
          <w:tcPr>
            <w:tcW w:w="14786" w:type="dxa"/>
            <w:gridSpan w:val="10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Энергоэффективноять и развитие энергетики в Кагальницком сельском поселении»</w:t>
            </w:r>
          </w:p>
          <w:p w:rsidR="00C96823" w:rsidRDefault="00C96823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вКагальницком сельском поселении»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бюджетным учреждением, расчеты за которую осуществляются с использова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B60207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B60207" w:rsidTr="005A099B">
        <w:tc>
          <w:tcPr>
            <w:tcW w:w="769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B60207" w:rsidTr="005A099B">
        <w:tc>
          <w:tcPr>
            <w:tcW w:w="769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объеме 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к муниципальной программе</w:t>
      </w:r>
    </w:p>
    <w:p w:rsidR="005A099B" w:rsidRDefault="001B00AA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  <w:r w:rsidR="00A325F6">
        <w:rPr>
          <w:rFonts w:ascii="Times New Roman" w:hAnsi="Times New Roman" w:cs="Times New Roman"/>
          <w:sz w:val="28"/>
          <w:szCs w:val="28"/>
        </w:rPr>
        <w:t>Энергоэффективность и развитие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F4E5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5A099B" w:rsidP="000C5949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325F6">
        <w:rPr>
          <w:rFonts w:ascii="Times New Roman" w:hAnsi="Times New Roman" w:cs="Times New Roman"/>
          <w:sz w:val="28"/>
          <w:szCs w:val="28"/>
        </w:rPr>
        <w:t xml:space="preserve">     </w:t>
      </w:r>
      <w:r w:rsidR="003F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5"/>
        <w:gridCol w:w="2502"/>
        <w:gridCol w:w="2085"/>
        <w:gridCol w:w="1399"/>
        <w:gridCol w:w="1407"/>
        <w:gridCol w:w="2172"/>
        <w:gridCol w:w="2673"/>
        <w:gridCol w:w="2003"/>
      </w:tblGrid>
      <w:tr w:rsidR="00A62EC4" w:rsidRPr="00402524" w:rsidTr="005A099B"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402524" w:rsidTr="005A099B"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0" w:type="auto"/>
          </w:tcPr>
          <w:p w:rsidR="001B00AA" w:rsidRPr="00402524" w:rsidRDefault="001B00AA" w:rsidP="00E1516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сельского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статьи 16 Федерального закона от 23.11.2009 г. №261-ФЗ «Об энергосбережении и о повышении энергетической эффективности и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2EC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в сфере энергосбережения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B00AA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жительной динамики по снижению потребления электроэнергии и неисполнение статьи 10 Федерального закона от 23.11.2009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402524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1B00AA" w:rsidTr="005A099B">
        <w:tc>
          <w:tcPr>
            <w:tcW w:w="2719" w:type="dxa"/>
            <w:gridSpan w:val="2"/>
            <w:vMerge w:val="restart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1B00AA" w:rsidTr="005A099B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8112C1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C5A8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>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Ind w:w="-34" w:type="dxa"/>
        <w:tblLayout w:type="fixed"/>
        <w:tblLook w:val="04A0"/>
      </w:tblPr>
      <w:tblGrid>
        <w:gridCol w:w="2584"/>
        <w:gridCol w:w="1924"/>
        <w:gridCol w:w="1588"/>
        <w:gridCol w:w="850"/>
        <w:gridCol w:w="851"/>
        <w:gridCol w:w="1417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8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B00AA" w:rsidTr="00BD19BD">
        <w:trPr>
          <w:cantSplit/>
          <w:trHeight w:val="1134"/>
        </w:trPr>
        <w:tc>
          <w:tcPr>
            <w:tcW w:w="258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BD19BD">
        <w:tc>
          <w:tcPr>
            <w:tcW w:w="258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1B00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развитие энергетики в Кагальницком сельском поселении»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B00AA" w:rsidRPr="004721AA" w:rsidRDefault="006C5A8E" w:rsidP="000D2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B00AA" w:rsidRPr="004721AA" w:rsidRDefault="000D25D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24667E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607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44C43" w:rsidRPr="004721AA" w:rsidRDefault="00607B0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917920" w:rsidRDefault="00BD19BD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B8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B8191C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066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0669A1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93" w:type="dxa"/>
            <w:gridSpan w:val="13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66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0669A1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66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0669A1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поддержка политики энергосбережения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1.2.  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BD19BD" w:rsidRPr="004721AA" w:rsidRDefault="00BD19BD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1.3.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   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6E" w:rsidTr="00BD19BD">
        <w:tc>
          <w:tcPr>
            <w:tcW w:w="258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92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1.4.</w:t>
            </w:r>
          </w:p>
          <w:p w:rsidR="00E56224" w:rsidRDefault="00E56224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18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1854BF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70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E56224" w:rsidRPr="004721AA" w:rsidRDefault="00E56224" w:rsidP="00E56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0612843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E56224" w:rsidRPr="004721AA" w:rsidRDefault="001854BF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1854BF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rPr>
          <w:trHeight w:val="8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56224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rPr>
          <w:trHeight w:val="74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56224" w:rsidRDefault="00E56224" w:rsidP="00BD1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E56224" w:rsidRPr="004721AA" w:rsidRDefault="00E56224" w:rsidP="009F7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 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CB64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1B00AA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9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099B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в Кагальницком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DC2C57" w:rsidTr="005A099B">
        <w:trPr>
          <w:trHeight w:val="1301"/>
        </w:trPr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DC2C57" w:rsidTr="005A099B">
        <w:tc>
          <w:tcPr>
            <w:tcW w:w="351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 в Кагальницком сельском поселении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5656A8" w:rsidP="00CB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B6454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5656A8" w:rsidP="00CB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B6454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Энергосбережение и развитие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5656A8" w:rsidP="00CB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B6454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5656A8" w:rsidP="00CB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CB6454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1B00AA" w:rsidSect="001B0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70" w:rsidRDefault="00CD7970" w:rsidP="00E56224">
      <w:pPr>
        <w:spacing w:after="0" w:line="240" w:lineRule="auto"/>
      </w:pPr>
      <w:r>
        <w:separator/>
      </w:r>
    </w:p>
  </w:endnote>
  <w:endnote w:type="continuationSeparator" w:id="0">
    <w:p w:rsidR="00CD7970" w:rsidRDefault="00CD7970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70" w:rsidRDefault="00CD7970" w:rsidP="00E56224">
      <w:pPr>
        <w:spacing w:after="0" w:line="240" w:lineRule="auto"/>
      </w:pPr>
      <w:r>
        <w:separator/>
      </w:r>
    </w:p>
  </w:footnote>
  <w:footnote w:type="continuationSeparator" w:id="0">
    <w:p w:rsidR="00CD7970" w:rsidRDefault="00CD7970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54D5"/>
    <w:rsid w:val="000669A1"/>
    <w:rsid w:val="000727C4"/>
    <w:rsid w:val="0007709D"/>
    <w:rsid w:val="000910E7"/>
    <w:rsid w:val="000B7BD9"/>
    <w:rsid w:val="000C5949"/>
    <w:rsid w:val="000D25DB"/>
    <w:rsid w:val="000F27D9"/>
    <w:rsid w:val="00156780"/>
    <w:rsid w:val="001854BF"/>
    <w:rsid w:val="001B00AA"/>
    <w:rsid w:val="002074FB"/>
    <w:rsid w:val="00222D1F"/>
    <w:rsid w:val="002C1338"/>
    <w:rsid w:val="002D4535"/>
    <w:rsid w:val="002E1457"/>
    <w:rsid w:val="003741EB"/>
    <w:rsid w:val="003742D6"/>
    <w:rsid w:val="00385111"/>
    <w:rsid w:val="003866E7"/>
    <w:rsid w:val="003A40F2"/>
    <w:rsid w:val="003A6FCE"/>
    <w:rsid w:val="003F4E5C"/>
    <w:rsid w:val="00435DFC"/>
    <w:rsid w:val="00440B7C"/>
    <w:rsid w:val="00455B4F"/>
    <w:rsid w:val="00493FDE"/>
    <w:rsid w:val="005271C6"/>
    <w:rsid w:val="00536B71"/>
    <w:rsid w:val="00557152"/>
    <w:rsid w:val="005656A8"/>
    <w:rsid w:val="005A099B"/>
    <w:rsid w:val="005A7209"/>
    <w:rsid w:val="005F0A26"/>
    <w:rsid w:val="005F2B61"/>
    <w:rsid w:val="00607B0A"/>
    <w:rsid w:val="0062043D"/>
    <w:rsid w:val="00642B10"/>
    <w:rsid w:val="00660114"/>
    <w:rsid w:val="00677334"/>
    <w:rsid w:val="006C390E"/>
    <w:rsid w:val="006C5A8E"/>
    <w:rsid w:val="006F04DA"/>
    <w:rsid w:val="006F2546"/>
    <w:rsid w:val="007014CC"/>
    <w:rsid w:val="00720D9C"/>
    <w:rsid w:val="00744213"/>
    <w:rsid w:val="00792845"/>
    <w:rsid w:val="007A57C5"/>
    <w:rsid w:val="007E2704"/>
    <w:rsid w:val="007F7631"/>
    <w:rsid w:val="008027F6"/>
    <w:rsid w:val="00840F9B"/>
    <w:rsid w:val="00844957"/>
    <w:rsid w:val="00844C43"/>
    <w:rsid w:val="00883E33"/>
    <w:rsid w:val="00912859"/>
    <w:rsid w:val="00915D9A"/>
    <w:rsid w:val="00942F69"/>
    <w:rsid w:val="009636C6"/>
    <w:rsid w:val="00984E26"/>
    <w:rsid w:val="00990185"/>
    <w:rsid w:val="009A3582"/>
    <w:rsid w:val="009C3570"/>
    <w:rsid w:val="009D48EC"/>
    <w:rsid w:val="00A325F6"/>
    <w:rsid w:val="00A52DFB"/>
    <w:rsid w:val="00A6077A"/>
    <w:rsid w:val="00A62EC4"/>
    <w:rsid w:val="00A6534E"/>
    <w:rsid w:val="00A9445F"/>
    <w:rsid w:val="00AA193A"/>
    <w:rsid w:val="00AE6FC8"/>
    <w:rsid w:val="00B8191C"/>
    <w:rsid w:val="00B949BF"/>
    <w:rsid w:val="00BA0F12"/>
    <w:rsid w:val="00BD19BD"/>
    <w:rsid w:val="00BF1B67"/>
    <w:rsid w:val="00C559D3"/>
    <w:rsid w:val="00C605FB"/>
    <w:rsid w:val="00C96823"/>
    <w:rsid w:val="00CB6454"/>
    <w:rsid w:val="00CD7970"/>
    <w:rsid w:val="00D5087A"/>
    <w:rsid w:val="00D57DFF"/>
    <w:rsid w:val="00D77DFC"/>
    <w:rsid w:val="00DA60F3"/>
    <w:rsid w:val="00DD7B07"/>
    <w:rsid w:val="00E03FA8"/>
    <w:rsid w:val="00E15161"/>
    <w:rsid w:val="00E237F3"/>
    <w:rsid w:val="00E56224"/>
    <w:rsid w:val="00E62A8F"/>
    <w:rsid w:val="00E76848"/>
    <w:rsid w:val="00E96B8F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7A"/>
    <w:pPr>
      <w:spacing w:after="0" w:line="240" w:lineRule="auto"/>
    </w:pPr>
  </w:style>
  <w:style w:type="table" w:styleId="a4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0AA"/>
  </w:style>
  <w:style w:type="paragraph" w:styleId="a7">
    <w:name w:val="footer"/>
    <w:basedOn w:val="a"/>
    <w:link w:val="a8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5073-91CE-498F-B2FF-75347D97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28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16</cp:revision>
  <cp:lastPrinted>2016-03-31T13:46:00Z</cp:lastPrinted>
  <dcterms:created xsi:type="dcterms:W3CDTF">2016-02-21T08:23:00Z</dcterms:created>
  <dcterms:modified xsi:type="dcterms:W3CDTF">2016-03-31T13:59:00Z</dcterms:modified>
</cp:coreProperties>
</file>