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РОССИЙСКАЯ ФЕДЕРАЦИЯ</w:t>
      </w:r>
    </w:p>
    <w:p w14:paraId="03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РОСТОВСКАЯ ОБЛАСТЬ</w:t>
      </w:r>
    </w:p>
    <w:p w14:paraId="04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АЗОВСКИЙ РАЙОН</w:t>
      </w:r>
    </w:p>
    <w:p w14:paraId="05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МУНИЦИПАЛЬНОЕ ОБРАЗОВАНИЕ </w:t>
      </w:r>
    </w:p>
    <w:p w14:paraId="06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«КАГАЛЬНИЦКОЕ СЕЛЬСКОЕ ПОСЕЛЕНИЕ»</w:t>
      </w:r>
    </w:p>
    <w:p w14:paraId="07000000">
      <w:pPr>
        <w:ind/>
        <w:jc w:val="center"/>
        <w:rPr>
          <w:b w:val="1"/>
          <w:sz w:val="28"/>
        </w:rPr>
      </w:pPr>
    </w:p>
    <w:p w14:paraId="08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АДМИНИСТРАЦИЯ КАГАЛЬНИЦКОГО СЕЛЬСКОГО ПОСЕЛЕНИЯ</w:t>
      </w:r>
    </w:p>
    <w:p w14:paraId="09000000">
      <w:pPr>
        <w:ind/>
        <w:jc w:val="center"/>
        <w:rPr>
          <w:b w:val="1"/>
          <w:sz w:val="28"/>
        </w:rPr>
      </w:pPr>
    </w:p>
    <w:p w14:paraId="0A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ПОСТАНОВЛЕНИЕ</w:t>
      </w:r>
    </w:p>
    <w:p w14:paraId="0B000000">
      <w:pPr>
        <w:ind/>
        <w:jc w:val="center"/>
        <w:rPr>
          <w:sz w:val="28"/>
        </w:rPr>
      </w:pPr>
    </w:p>
    <w:p w14:paraId="0C000000">
      <w:pPr>
        <w:rPr>
          <w:sz w:val="28"/>
        </w:rPr>
      </w:pPr>
      <w:r>
        <w:rPr>
          <w:sz w:val="28"/>
        </w:rPr>
        <w:t>09</w:t>
      </w:r>
      <w:r>
        <w:rPr>
          <w:sz w:val="28"/>
        </w:rPr>
        <w:t xml:space="preserve">.10.2023 г.                                           </w:t>
      </w:r>
      <w:r>
        <w:rPr>
          <w:color w:val="000000"/>
          <w:sz w:val="28"/>
        </w:rPr>
        <w:t>№</w:t>
      </w:r>
      <w:r>
        <w:rPr>
          <w:color w:val="000000"/>
          <w:sz w:val="28"/>
        </w:rPr>
        <w:t>136/1</w:t>
      </w:r>
      <w:r>
        <w:rPr>
          <w:color w:val="000000"/>
          <w:sz w:val="28"/>
        </w:rPr>
        <w:t xml:space="preserve">   </w:t>
      </w:r>
      <w:r>
        <w:rPr>
          <w:sz w:val="28"/>
        </w:rPr>
        <w:t xml:space="preserve">                                         </w:t>
      </w:r>
      <w:r>
        <w:rPr>
          <w:sz w:val="28"/>
        </w:rPr>
        <w:t>с</w:t>
      </w:r>
      <w:r>
        <w:rPr>
          <w:sz w:val="28"/>
        </w:rPr>
        <w:t>.К</w:t>
      </w:r>
      <w:r>
        <w:rPr>
          <w:sz w:val="28"/>
        </w:rPr>
        <w:t>агальник</w:t>
      </w:r>
    </w:p>
    <w:p w14:paraId="0D000000">
      <w:pPr>
        <w:widowControl w:val="0"/>
        <w:ind w:right="4365"/>
        <w:outlineLvl w:val="0"/>
        <w:rPr>
          <w:sz w:val="28"/>
        </w:rPr>
      </w:pPr>
    </w:p>
    <w:p w14:paraId="0E000000">
      <w:pPr>
        <w:widowControl w:val="0"/>
        <w:ind w:right="4365"/>
        <w:outlineLvl w:val="0"/>
        <w:rPr>
          <w:sz w:val="28"/>
        </w:rPr>
      </w:pPr>
    </w:p>
    <w:p w14:paraId="0F000000">
      <w:pPr>
        <w:widowControl w:val="0"/>
        <w:ind w:right="4365"/>
        <w:outlineLvl w:val="0"/>
        <w:rPr>
          <w:sz w:val="28"/>
        </w:rPr>
      </w:pPr>
      <w:r>
        <w:rPr>
          <w:sz w:val="28"/>
        </w:rPr>
        <w:t xml:space="preserve">Об основных направлениях бюджетной и налоговой политики </w:t>
      </w: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 на 2024 год и плановый период 2025-2026 годов</w:t>
      </w:r>
    </w:p>
    <w:p w14:paraId="10000000">
      <w:pPr>
        <w:widowControl w:val="0"/>
        <w:ind/>
        <w:jc w:val="center"/>
        <w:rPr>
          <w:sz w:val="24"/>
        </w:rPr>
      </w:pPr>
    </w:p>
    <w:p w14:paraId="11000000">
      <w:pPr>
        <w:widowControl w:val="0"/>
        <w:ind/>
        <w:jc w:val="center"/>
        <w:rPr>
          <w:sz w:val="24"/>
        </w:rPr>
      </w:pPr>
    </w:p>
    <w:p w14:paraId="12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В соответствии со статьей 184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 Бюджетного кодекса Российской Федерации, статьей 18 Решения Собрания депутатов </w:t>
      </w: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 от 14.12.2018 №75 «О бюджетном процессе в </w:t>
      </w:r>
      <w:r>
        <w:rPr>
          <w:sz w:val="28"/>
        </w:rPr>
        <w:t>Кагальницком</w:t>
      </w:r>
      <w:r>
        <w:rPr>
          <w:sz w:val="28"/>
        </w:rPr>
        <w:t xml:space="preserve"> сельском поселении», а также постановлением Администрации </w:t>
      </w: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 от 10.07.2023г. № 79 «Об утверждении Порядка и сроков составления проекта бюджета поселения на 2024 год и плановый период 2025-2026 годов» Администрации </w:t>
      </w: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 </w:t>
      </w:r>
    </w:p>
    <w:p w14:paraId="13000000">
      <w:pPr>
        <w:widowControl w:val="0"/>
        <w:ind w:firstLine="709" w:left="0"/>
        <w:jc w:val="both"/>
        <w:rPr>
          <w:sz w:val="28"/>
        </w:rPr>
      </w:pPr>
    </w:p>
    <w:p w14:paraId="14000000">
      <w:pPr>
        <w:ind w:firstLine="709" w:left="0"/>
        <w:jc w:val="center"/>
        <w:rPr>
          <w:sz w:val="28"/>
        </w:rPr>
      </w:pPr>
      <w:r>
        <w:rPr>
          <w:sz w:val="28"/>
        </w:rPr>
        <w:t>ПОСТАНОВЛЯЕТ:</w:t>
      </w:r>
    </w:p>
    <w:p w14:paraId="15000000">
      <w:pPr>
        <w:widowControl w:val="0"/>
        <w:spacing w:line="228" w:lineRule="auto"/>
        <w:ind w:firstLine="709" w:left="0"/>
        <w:jc w:val="both"/>
        <w:rPr>
          <w:sz w:val="24"/>
        </w:rPr>
      </w:pPr>
    </w:p>
    <w:p w14:paraId="16000000">
      <w:pPr>
        <w:widowControl w:val="0"/>
        <w:ind w:firstLine="709" w:left="0" w:right="-1"/>
        <w:jc w:val="both"/>
        <w:outlineLvl w:val="0"/>
        <w:rPr>
          <w:sz w:val="28"/>
        </w:rPr>
      </w:pPr>
      <w:r>
        <w:rPr>
          <w:sz w:val="28"/>
        </w:rPr>
        <w:t xml:space="preserve">1. Утвердить Основные направления бюджетной и налоговой политики </w:t>
      </w: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 на 2024 год и плановый период 2025-2026 годов согласно приложению.</w:t>
      </w:r>
    </w:p>
    <w:p w14:paraId="17000000">
      <w:pPr>
        <w:widowControl w:val="0"/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>2. </w:t>
      </w:r>
      <w:r>
        <w:rPr>
          <w:sz w:val="28"/>
        </w:rPr>
        <w:t>Заведующему сектора</w:t>
      </w:r>
      <w:r>
        <w:rPr>
          <w:sz w:val="28"/>
        </w:rPr>
        <w:t xml:space="preserve"> экономики и финансов </w:t>
      </w:r>
      <w:r>
        <w:rPr>
          <w:sz w:val="28"/>
        </w:rPr>
        <w:t>Куцкевич</w:t>
      </w:r>
      <w:r>
        <w:rPr>
          <w:sz w:val="28"/>
        </w:rPr>
        <w:t xml:space="preserve"> Е.И.</w:t>
      </w:r>
      <w:r>
        <w:rPr>
          <w:spacing w:val="-2"/>
          <w:sz w:val="28"/>
        </w:rPr>
        <w:t xml:space="preserve"> обеспечить</w:t>
      </w:r>
      <w:r>
        <w:rPr>
          <w:sz w:val="28"/>
        </w:rPr>
        <w:t xml:space="preserve"> разработку проекта бюджета </w:t>
      </w: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 Азовского района на основе Основных направлений бюджетной и налоговой политики </w:t>
      </w: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 на 2024 год и плановый период 2025-2026 годов.</w:t>
      </w:r>
    </w:p>
    <w:p w14:paraId="18000000">
      <w:pPr>
        <w:widowControl w:val="0"/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>3. Настоящее постановление вступает в силу со дня его официального опубликования.</w:t>
      </w:r>
    </w:p>
    <w:p w14:paraId="19000000">
      <w:pPr>
        <w:widowControl w:val="0"/>
        <w:ind w:firstLine="709" w:left="0"/>
        <w:jc w:val="both"/>
        <w:rPr>
          <w:sz w:val="28"/>
        </w:rPr>
      </w:pPr>
      <w:r>
        <w:rPr>
          <w:spacing w:val="-8"/>
          <w:sz w:val="28"/>
        </w:rPr>
        <w:t>4. </w:t>
      </w:r>
      <w:r>
        <w:rPr>
          <w:spacing w:val="-8"/>
          <w:sz w:val="28"/>
        </w:rPr>
        <w:t>Контроль за</w:t>
      </w:r>
      <w:r>
        <w:rPr>
          <w:spacing w:val="-8"/>
          <w:sz w:val="28"/>
        </w:rPr>
        <w:t xml:space="preserve"> выполнением настоящего постановления возложить </w:t>
      </w:r>
      <w:r>
        <w:rPr>
          <w:spacing w:val="-8"/>
          <w:sz w:val="28"/>
        </w:rPr>
        <w:br/>
      </w:r>
      <w:r>
        <w:rPr>
          <w:spacing w:val="-8"/>
          <w:sz w:val="28"/>
        </w:rPr>
        <w:t>на з</w:t>
      </w:r>
      <w:r>
        <w:rPr>
          <w:sz w:val="28"/>
        </w:rPr>
        <w:t xml:space="preserve">аведующего сектора экономики и финансов </w:t>
      </w:r>
      <w:r>
        <w:rPr>
          <w:sz w:val="28"/>
        </w:rPr>
        <w:t>Куцкевич</w:t>
      </w:r>
      <w:r>
        <w:rPr>
          <w:sz w:val="28"/>
        </w:rPr>
        <w:t xml:space="preserve"> Е.И.</w:t>
      </w:r>
    </w:p>
    <w:p w14:paraId="1A000000">
      <w:pPr>
        <w:widowControl w:val="0"/>
        <w:ind/>
        <w:rPr>
          <w:sz w:val="24"/>
        </w:rPr>
      </w:pPr>
    </w:p>
    <w:p w14:paraId="1B000000">
      <w:pPr>
        <w:ind w:firstLine="567" w:left="0"/>
        <w:rPr>
          <w:sz w:val="28"/>
        </w:rPr>
      </w:pPr>
    </w:p>
    <w:p w14:paraId="1C000000">
      <w:pPr>
        <w:ind w:firstLine="0" w:left="0"/>
        <w:jc w:val="left"/>
        <w:rPr>
          <w:sz w:val="28"/>
        </w:rPr>
      </w:pPr>
      <w:r>
        <w:rPr>
          <w:sz w:val="28"/>
        </w:rPr>
        <w:t xml:space="preserve">Глава Администрации </w:t>
      </w:r>
    </w:p>
    <w:p w14:paraId="1D000000">
      <w:pPr>
        <w:rPr>
          <w:sz w:val="28"/>
        </w:rPr>
      </w:pP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                                           </w:t>
      </w:r>
      <w:r>
        <w:rPr>
          <w:sz w:val="28"/>
        </w:rPr>
        <w:tab/>
      </w:r>
      <w:r>
        <w:rPr>
          <w:sz w:val="28"/>
        </w:rPr>
        <w:t>К.А.Малерян</w:t>
      </w:r>
    </w:p>
    <w:p w14:paraId="1E000000">
      <w:pPr>
        <w:pageBreakBefore w:val="1"/>
        <w:widowControl w:val="0"/>
        <w:ind w:firstLine="0" w:left="5387"/>
        <w:jc w:val="right"/>
        <w:outlineLvl w:val="0"/>
        <w:rPr>
          <w:sz w:val="28"/>
        </w:rPr>
      </w:pPr>
    </w:p>
    <w:p w14:paraId="1F000000">
      <w:pPr>
        <w:pageBreakBefore w:val="1"/>
        <w:widowControl w:val="0"/>
        <w:ind w:firstLine="0" w:left="5387"/>
        <w:jc w:val="right"/>
        <w:outlineLvl w:val="0"/>
        <w:rPr>
          <w:sz w:val="28"/>
        </w:rPr>
      </w:pPr>
      <w:r>
        <w:rPr>
          <w:sz w:val="28"/>
        </w:rPr>
        <w:t>Приложение</w:t>
      </w:r>
    </w:p>
    <w:p w14:paraId="20000000">
      <w:pPr>
        <w:widowControl w:val="0"/>
        <w:ind w:firstLine="0" w:left="5387"/>
        <w:jc w:val="right"/>
        <w:outlineLvl w:val="0"/>
        <w:rPr>
          <w:sz w:val="28"/>
        </w:rPr>
      </w:pPr>
      <w:r>
        <w:rPr>
          <w:sz w:val="28"/>
        </w:rPr>
        <w:t xml:space="preserve">к постановлению Администрации </w:t>
      </w: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 </w:t>
      </w:r>
    </w:p>
    <w:p w14:paraId="21000000">
      <w:pPr>
        <w:widowControl w:val="0"/>
        <w:ind/>
        <w:jc w:val="right"/>
        <w:outlineLvl w:val="0"/>
        <w:rPr>
          <w:color w:val="000000"/>
          <w:sz w:val="28"/>
        </w:rPr>
      </w:pPr>
      <w:r>
        <w:rPr>
          <w:sz w:val="28"/>
        </w:rPr>
        <w:t>от 09</w:t>
      </w:r>
      <w:r>
        <w:rPr>
          <w:sz w:val="28"/>
        </w:rPr>
        <w:t>.10.2023г.</w:t>
      </w:r>
      <w:r>
        <w:rPr>
          <w:color w:val="FF0000"/>
          <w:sz w:val="28"/>
        </w:rPr>
        <w:t xml:space="preserve">  </w:t>
      </w:r>
      <w:r>
        <w:rPr>
          <w:sz w:val="28"/>
        </w:rPr>
        <w:t>№</w:t>
      </w:r>
      <w:r>
        <w:rPr>
          <w:color w:val="000000"/>
          <w:sz w:val="28"/>
        </w:rPr>
        <w:t>136/1</w:t>
      </w:r>
    </w:p>
    <w:p w14:paraId="22000000">
      <w:pPr>
        <w:widowControl w:val="0"/>
        <w:ind/>
        <w:jc w:val="center"/>
        <w:outlineLvl w:val="0"/>
        <w:rPr>
          <w:sz w:val="28"/>
        </w:rPr>
      </w:pPr>
    </w:p>
    <w:p w14:paraId="23000000">
      <w:pPr>
        <w:widowControl w:val="0"/>
        <w:ind/>
        <w:jc w:val="center"/>
        <w:outlineLvl w:val="0"/>
        <w:rPr>
          <w:sz w:val="28"/>
        </w:rPr>
      </w:pPr>
      <w:r>
        <w:rPr>
          <w:sz w:val="28"/>
        </w:rPr>
        <w:t>ОСНОВНЫЕ НАПРАВЛЕНИЯ</w:t>
      </w:r>
    </w:p>
    <w:p w14:paraId="24000000">
      <w:pPr>
        <w:widowControl w:val="0"/>
        <w:ind/>
        <w:jc w:val="center"/>
        <w:outlineLvl w:val="0"/>
        <w:rPr>
          <w:sz w:val="28"/>
        </w:rPr>
      </w:pPr>
      <w:r>
        <w:rPr>
          <w:sz w:val="28"/>
        </w:rPr>
        <w:t>бюджетной и налоговой политики</w:t>
      </w:r>
    </w:p>
    <w:p w14:paraId="25000000">
      <w:pPr>
        <w:widowControl w:val="0"/>
        <w:ind/>
        <w:jc w:val="center"/>
        <w:outlineLvl w:val="0"/>
        <w:rPr>
          <w:sz w:val="28"/>
        </w:rPr>
      </w:pP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 на 2024 год и плановый период </w:t>
      </w:r>
    </w:p>
    <w:p w14:paraId="26000000">
      <w:pPr>
        <w:widowControl w:val="0"/>
        <w:ind/>
        <w:jc w:val="center"/>
        <w:outlineLvl w:val="0"/>
        <w:rPr>
          <w:sz w:val="28"/>
        </w:rPr>
      </w:pPr>
      <w:r>
        <w:rPr>
          <w:sz w:val="28"/>
        </w:rPr>
        <w:t>2025-2026 годов</w:t>
      </w:r>
    </w:p>
    <w:p w14:paraId="27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Настоящие Основные направления сформированы с учетом основных приоритетов государственной политики Российской Федерации, указов Президента Российской Федерации</w:t>
      </w:r>
      <w:r>
        <w:rPr>
          <w:spacing w:val="-2"/>
          <w:sz w:val="28"/>
        </w:rPr>
        <w:t xml:space="preserve"> от 07.05.2018 №204 «О национальных целях и стратегических задачах развития Российской Федерации на период до 2024 года», </w:t>
      </w:r>
      <w:r>
        <w:rPr>
          <w:sz w:val="28"/>
        </w:rPr>
        <w:t>итогов реализации бюджетной и налоговой политики в 2022 –2023 годах.</w:t>
      </w:r>
    </w:p>
    <w:p w14:paraId="28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Целью основных направлений является определение условий и подходов, используемых для формирования проекта бюджета </w:t>
      </w: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 Азовского района (далее по тексту – бюджета поселения) на 2023 год и плановый период 2024-2025 годов.</w:t>
      </w:r>
    </w:p>
    <w:p w14:paraId="29000000">
      <w:pPr>
        <w:widowControl w:val="0"/>
        <w:ind/>
        <w:jc w:val="center"/>
        <w:rPr>
          <w:sz w:val="28"/>
        </w:rPr>
      </w:pPr>
    </w:p>
    <w:p w14:paraId="2A000000">
      <w:pPr>
        <w:widowControl w:val="0"/>
        <w:ind/>
        <w:jc w:val="center"/>
        <w:rPr>
          <w:sz w:val="28"/>
        </w:rPr>
      </w:pPr>
      <w:r>
        <w:rPr>
          <w:sz w:val="28"/>
        </w:rPr>
        <w:t>1. Основные итоги реализации</w:t>
      </w:r>
    </w:p>
    <w:p w14:paraId="2B000000">
      <w:pPr>
        <w:widowControl w:val="0"/>
        <w:ind/>
        <w:jc w:val="center"/>
        <w:rPr>
          <w:sz w:val="28"/>
        </w:rPr>
      </w:pPr>
      <w:r>
        <w:rPr>
          <w:sz w:val="28"/>
        </w:rPr>
        <w:t>бюджетной и налоговой политики в 2022 – 2024 годах</w:t>
      </w:r>
    </w:p>
    <w:p w14:paraId="2C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Приоритетом бюджетной политики в 2022 году являлось финансовое обеспечение первоочередных и социально-значимых расходов, достижение социальной стабильности и устойчивости бюджета </w:t>
      </w: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 Азовского района.</w:t>
      </w:r>
    </w:p>
    <w:p w14:paraId="2D000000">
      <w:pPr>
        <w:ind w:firstLine="709" w:left="0"/>
        <w:jc w:val="both"/>
        <w:rPr>
          <w:color w:val="000000"/>
          <w:sz w:val="28"/>
        </w:rPr>
      </w:pPr>
      <w:r>
        <w:rPr>
          <w:sz w:val="28"/>
        </w:rPr>
        <w:t xml:space="preserve"> Динамика основных показателей бюджета поселения в 2022 году в целом </w:t>
      </w:r>
      <w:r>
        <w:rPr>
          <w:color w:val="000000"/>
          <w:sz w:val="28"/>
        </w:rPr>
        <w:t>имела положительную тенденцию.</w:t>
      </w:r>
    </w:p>
    <w:p w14:paraId="2E000000">
      <w:pPr>
        <w:widowControl w:val="0"/>
        <w:ind w:firstLine="709" w:left="0"/>
        <w:jc w:val="both"/>
        <w:rPr>
          <w:color w:val="000000"/>
          <w:sz w:val="28"/>
          <w:shd w:fill="FFD821" w:val="clear"/>
        </w:rPr>
      </w:pPr>
      <w:r>
        <w:rPr>
          <w:color w:val="000000"/>
          <w:sz w:val="28"/>
          <w:shd w:fill="FFD821" w:val="clear"/>
        </w:rPr>
        <w:t xml:space="preserve">В 2021 году объем доходов составил 49 936,5 тысяч рублей, что выше плана на 7 процентов, с ростом от 2020 года на </w:t>
      </w:r>
      <w:r>
        <w:rPr>
          <w:color w:val="000000"/>
          <w:sz w:val="28"/>
          <w:shd w:fill="FFD821" w:val="clear"/>
        </w:rPr>
        <w:t>158,3</w:t>
      </w:r>
      <w:r>
        <w:rPr>
          <w:color w:val="000000"/>
          <w:sz w:val="28"/>
          <w:shd w:fill="FFD821" w:val="clear"/>
        </w:rPr>
        <w:t xml:space="preserve"> процента. Собственные доходы поступили в </w:t>
      </w:r>
      <w:r>
        <w:rPr>
          <w:color w:val="000000"/>
          <w:sz w:val="28"/>
          <w:shd w:fill="FFD821" w:val="clear"/>
        </w:rPr>
        <w:t>объеме</w:t>
      </w:r>
      <w:r>
        <w:rPr>
          <w:color w:val="000000"/>
          <w:sz w:val="28"/>
          <w:shd w:fill="FFD821" w:val="clear"/>
        </w:rPr>
        <w:t xml:space="preserve"> </w:t>
      </w:r>
      <w:r>
        <w:rPr>
          <w:color w:val="000000"/>
          <w:sz w:val="28"/>
          <w:shd w:fill="FFD821" w:val="clear"/>
        </w:rPr>
        <w:t>14 424,4</w:t>
      </w:r>
      <w:r>
        <w:rPr>
          <w:color w:val="000000"/>
          <w:sz w:val="28"/>
          <w:shd w:fill="FFD821" w:val="clear"/>
        </w:rPr>
        <w:t xml:space="preserve"> рублей, с </w:t>
      </w:r>
      <w:r>
        <w:rPr>
          <w:color w:val="000000"/>
          <w:sz w:val="28"/>
          <w:shd w:fill="FFD821" w:val="clear"/>
        </w:rPr>
        <w:t>уменьшением</w:t>
      </w:r>
      <w:r>
        <w:rPr>
          <w:color w:val="000000"/>
          <w:sz w:val="28"/>
          <w:shd w:fill="FFD821" w:val="clear"/>
        </w:rPr>
        <w:t xml:space="preserve"> к 2020 году на </w:t>
      </w:r>
      <w:r>
        <w:rPr>
          <w:color w:val="000000"/>
          <w:sz w:val="28"/>
          <w:shd w:fill="FFD821" w:val="clear"/>
        </w:rPr>
        <w:t>9,2 процента</w:t>
      </w:r>
      <w:r>
        <w:rPr>
          <w:color w:val="000000"/>
          <w:sz w:val="28"/>
          <w:shd w:fill="FFD821" w:val="clear"/>
        </w:rPr>
        <w:t xml:space="preserve">. </w:t>
      </w:r>
    </w:p>
    <w:p w14:paraId="2F000000">
      <w:pPr>
        <w:widowControl w:val="0"/>
        <w:ind w:firstLine="709" w:left="0"/>
        <w:jc w:val="both"/>
        <w:rPr>
          <w:color w:val="000000"/>
          <w:sz w:val="28"/>
          <w:shd w:fill="FFD821" w:val="clear"/>
        </w:rPr>
      </w:pPr>
      <w:r>
        <w:rPr>
          <w:color w:val="000000"/>
          <w:sz w:val="28"/>
          <w:shd w:fill="FFD821" w:val="clear"/>
        </w:rPr>
        <w:t xml:space="preserve">Расходы составили 49 668,5 тысяч рублей, или 98,9 процентов к плану, и ростом от 2020 года на 43,1 процента в связи с реализацией на территории </w:t>
      </w:r>
      <w:r>
        <w:rPr>
          <w:color w:val="000000"/>
          <w:sz w:val="28"/>
          <w:shd w:fill="FFD821" w:val="clear"/>
        </w:rPr>
        <w:t>Кагальницкого</w:t>
      </w:r>
      <w:r>
        <w:rPr>
          <w:color w:val="000000"/>
          <w:sz w:val="28"/>
          <w:shd w:fill="FFD821" w:val="clear"/>
        </w:rPr>
        <w:t xml:space="preserve"> сельского поселения Азовского района национального проекта «Комфортная городская среда». По результатам исполнения бюджета поселения сложился </w:t>
      </w:r>
      <w:r>
        <w:rPr>
          <w:color w:val="000000"/>
          <w:sz w:val="28"/>
          <w:shd w:fill="FFD821" w:val="clear"/>
        </w:rPr>
        <w:t>профицит</w:t>
      </w:r>
      <w:r>
        <w:rPr>
          <w:color w:val="000000"/>
          <w:sz w:val="28"/>
          <w:shd w:fill="FFD821" w:val="clear"/>
        </w:rPr>
        <w:t xml:space="preserve"> в сумме </w:t>
      </w:r>
      <w:r>
        <w:rPr>
          <w:color w:val="000000"/>
          <w:sz w:val="28"/>
          <w:shd w:fill="FFD821" w:val="clear"/>
        </w:rPr>
        <w:t>268,0</w:t>
      </w:r>
      <w:r>
        <w:rPr>
          <w:color w:val="000000"/>
          <w:sz w:val="28"/>
          <w:shd w:fill="FFD821" w:val="clear"/>
        </w:rPr>
        <w:t xml:space="preserve"> тысяч рублей. Просроченная кредиторская задолженность по обязательствам бюджета поселения отсутствует.</w:t>
      </w:r>
    </w:p>
    <w:p w14:paraId="30000000">
      <w:pPr>
        <w:ind w:firstLine="709" w:left="0"/>
        <w:jc w:val="both"/>
        <w:rPr>
          <w:color w:val="000000"/>
          <w:sz w:val="28"/>
          <w:shd w:fill="FFD821" w:val="clear"/>
        </w:rPr>
      </w:pPr>
      <w:r>
        <w:rPr>
          <w:color w:val="000000"/>
          <w:sz w:val="28"/>
          <w:shd w:fill="FFD821" w:val="clear"/>
        </w:rPr>
        <w:t xml:space="preserve">Основными доходными источниками бюджета поселения являлись собственные налоговые и неналоговые доходы, что составляет </w:t>
      </w:r>
      <w:r>
        <w:rPr>
          <w:color w:val="000000"/>
          <w:sz w:val="28"/>
          <w:shd w:fill="FFD821" w:val="clear"/>
        </w:rPr>
        <w:t>28,9 процентов</w:t>
      </w:r>
      <w:r>
        <w:rPr>
          <w:color w:val="000000"/>
          <w:sz w:val="28"/>
          <w:shd w:fill="FFD821" w:val="clear"/>
        </w:rPr>
        <w:t xml:space="preserve"> всех поступлений. Их объем составил </w:t>
      </w:r>
      <w:r>
        <w:rPr>
          <w:color w:val="000000"/>
          <w:sz w:val="28"/>
          <w:shd w:fill="FFD821" w:val="clear"/>
        </w:rPr>
        <w:t>14 424,4</w:t>
      </w:r>
      <w:r>
        <w:rPr>
          <w:color w:val="000000"/>
          <w:sz w:val="28"/>
          <w:shd w:fill="FFD821" w:val="clear"/>
        </w:rPr>
        <w:t xml:space="preserve"> ты</w:t>
      </w:r>
      <w:r>
        <w:rPr>
          <w:color w:val="000000"/>
          <w:sz w:val="28"/>
          <w:shd w:fill="FFD821" w:val="clear"/>
        </w:rPr>
        <w:t>сяч рублей, с уменьшением к 2020</w:t>
      </w:r>
      <w:r>
        <w:rPr>
          <w:color w:val="000000"/>
          <w:sz w:val="28"/>
          <w:shd w:fill="FFD821" w:val="clear"/>
        </w:rPr>
        <w:t xml:space="preserve"> году на 1</w:t>
      </w:r>
      <w:r>
        <w:rPr>
          <w:color w:val="000000"/>
          <w:sz w:val="28"/>
          <w:shd w:fill="FFD821" w:val="clear"/>
        </w:rPr>
        <w:t> 327,0</w:t>
      </w:r>
      <w:r>
        <w:rPr>
          <w:color w:val="000000"/>
          <w:sz w:val="28"/>
          <w:shd w:fill="FFD821" w:val="clear"/>
        </w:rPr>
        <w:t xml:space="preserve"> тысяч рублей или </w:t>
      </w:r>
      <w:r>
        <w:rPr>
          <w:color w:val="000000"/>
          <w:sz w:val="28"/>
          <w:shd w:fill="FFD821" w:val="clear"/>
        </w:rPr>
        <w:t>9,2</w:t>
      </w:r>
      <w:r>
        <w:rPr>
          <w:color w:val="000000"/>
          <w:sz w:val="28"/>
          <w:shd w:fill="FFD821" w:val="clear"/>
        </w:rPr>
        <w:t xml:space="preserve"> процента.</w:t>
      </w:r>
    </w:p>
    <w:p w14:paraId="31000000">
      <w:pPr>
        <w:ind w:firstLine="709" w:left="0"/>
        <w:jc w:val="both"/>
        <w:rPr>
          <w:sz w:val="28"/>
          <w:shd w:fill="FFD821" w:val="clear"/>
        </w:rPr>
      </w:pPr>
      <w:r>
        <w:rPr>
          <w:color w:val="000000"/>
          <w:sz w:val="28"/>
          <w:shd w:fill="FFD821" w:val="clear"/>
        </w:rPr>
        <w:t xml:space="preserve">В 2021 году налоговая политика </w:t>
      </w:r>
      <w:r>
        <w:rPr>
          <w:color w:val="000000"/>
          <w:sz w:val="28"/>
          <w:shd w:fill="FFD821" w:val="clear"/>
        </w:rPr>
        <w:t>Кагальницкого</w:t>
      </w:r>
      <w:r>
        <w:rPr>
          <w:color w:val="000000"/>
          <w:sz w:val="28"/>
          <w:shd w:fill="FFD821" w:val="clear"/>
        </w:rPr>
        <w:t xml:space="preserve"> сельского поселения</w:t>
      </w:r>
      <w:r>
        <w:rPr>
          <w:sz w:val="28"/>
          <w:shd w:fill="FFD821" w:val="clear"/>
        </w:rPr>
        <w:t xml:space="preserve"> способствовала продолжению работы по увеличению налогового потенциала поселения за счет сохранения всех предоставляемых представительным органом </w:t>
      </w:r>
      <w:r>
        <w:rPr>
          <w:sz w:val="28"/>
          <w:shd w:fill="FFD821" w:val="clear"/>
        </w:rPr>
        <w:t xml:space="preserve">эффективных налоговых льгот. </w:t>
      </w:r>
      <w:r>
        <w:rPr>
          <w:sz w:val="28"/>
          <w:shd w:fill="FFD821" w:val="clear"/>
        </w:rPr>
        <w:t xml:space="preserve">Оценка эффективности налоговых расходов </w:t>
      </w:r>
      <w:r>
        <w:rPr>
          <w:sz w:val="28"/>
          <w:shd w:fill="FFD821" w:val="clear"/>
        </w:rPr>
        <w:t>Кагальницкого</w:t>
      </w:r>
      <w:r>
        <w:rPr>
          <w:sz w:val="28"/>
          <w:shd w:fill="FFD821" w:val="clear"/>
        </w:rPr>
        <w:t xml:space="preserve"> сельского поселения, обусловленных установленными местными налоговыми льготами, осуществлялась аналогично с прошлым годом в соответствии с Порядком формирования перечня налоговых расходов </w:t>
      </w:r>
      <w:r>
        <w:rPr>
          <w:sz w:val="28"/>
          <w:shd w:fill="FFD821" w:val="clear"/>
        </w:rPr>
        <w:t>Кагальницкого</w:t>
      </w:r>
      <w:r>
        <w:rPr>
          <w:sz w:val="28"/>
          <w:shd w:fill="FFD821" w:val="clear"/>
        </w:rPr>
        <w:t xml:space="preserve"> сельского поселения и оценки налоговых расходов поселения, утверждена постановлением Администрации </w:t>
      </w:r>
      <w:r>
        <w:rPr>
          <w:sz w:val="28"/>
          <w:shd w:fill="FFD821" w:val="clear"/>
        </w:rPr>
        <w:t>Кагальницкого</w:t>
      </w:r>
      <w:r>
        <w:rPr>
          <w:sz w:val="28"/>
          <w:shd w:fill="FFD821" w:val="clear"/>
        </w:rPr>
        <w:t xml:space="preserve"> сельского поселения </w:t>
      </w:r>
      <w:r>
        <w:rPr>
          <w:color w:val="000000"/>
          <w:sz w:val="28"/>
          <w:shd w:fill="FFD821" w:val="clear"/>
        </w:rPr>
        <w:t>от 09.08.2022 № 111, результаты</w:t>
      </w:r>
      <w:r>
        <w:rPr>
          <w:sz w:val="28"/>
          <w:shd w:fill="FFD821" w:val="clear"/>
        </w:rPr>
        <w:t xml:space="preserve"> которой будут учтены при формировании проекта бюджета </w:t>
      </w:r>
      <w:r>
        <w:rPr>
          <w:sz w:val="28"/>
          <w:shd w:fill="FFD821" w:val="clear"/>
        </w:rPr>
        <w:t>Кагальницкого</w:t>
      </w:r>
      <w:r>
        <w:rPr>
          <w:sz w:val="28"/>
          <w:shd w:fill="FFD821" w:val="clear"/>
        </w:rPr>
        <w:t xml:space="preserve"> сельского поселения.</w:t>
      </w:r>
    </w:p>
    <w:p w14:paraId="32000000">
      <w:pPr>
        <w:ind w:firstLine="709" w:left="0"/>
        <w:jc w:val="both"/>
        <w:rPr>
          <w:color w:val="000000"/>
          <w:sz w:val="28"/>
          <w:shd w:fill="FFD821" w:val="clear"/>
        </w:rPr>
      </w:pPr>
      <w:r>
        <w:rPr>
          <w:color w:val="000000"/>
          <w:sz w:val="28"/>
          <w:shd w:fill="FFD821" w:val="clear"/>
        </w:rPr>
        <w:t xml:space="preserve">По результатам оценки налоговых расходов, проведенной в 2021 году, все востребованные налоговые льготы признаны эффективными. </w:t>
      </w:r>
    </w:p>
    <w:p w14:paraId="33000000">
      <w:pPr>
        <w:pStyle w:val="Style_2"/>
        <w:ind w:firstLine="709" w:left="0"/>
        <w:jc w:val="both"/>
        <w:rPr>
          <w:rFonts w:ascii="Times New Roman" w:hAnsi="Times New Roman"/>
          <w:sz w:val="28"/>
          <w:shd w:fill="FFD821" w:val="clear"/>
        </w:rPr>
      </w:pPr>
      <w:r>
        <w:rPr>
          <w:rFonts w:ascii="Times New Roman" w:hAnsi="Times New Roman"/>
          <w:sz w:val="28"/>
          <w:shd w:fill="FFD821" w:val="clear"/>
        </w:rPr>
        <w:t xml:space="preserve">В сфере бюджетных расходов приоритетными направлениями являлось финансовое обеспечение мероприятий, связанных с оказанием мер социальной поддержки гражданам, реализацией на территории поселения национального проекта и муниципальных программ </w:t>
      </w:r>
      <w:r>
        <w:rPr>
          <w:rFonts w:ascii="Times New Roman" w:hAnsi="Times New Roman"/>
          <w:sz w:val="28"/>
          <w:shd w:fill="FFD821" w:val="clear"/>
        </w:rPr>
        <w:t>Кагальницкого</w:t>
      </w:r>
      <w:r>
        <w:rPr>
          <w:rFonts w:ascii="Times New Roman" w:hAnsi="Times New Roman"/>
          <w:sz w:val="28"/>
          <w:shd w:fill="FFD821" w:val="clear"/>
        </w:rPr>
        <w:t xml:space="preserve"> сельского поселения Азовского района. </w:t>
      </w:r>
    </w:p>
    <w:p w14:paraId="34000000">
      <w:pPr>
        <w:pStyle w:val="Style_2"/>
        <w:ind w:firstLine="709" w:left="0"/>
        <w:jc w:val="both"/>
        <w:rPr>
          <w:rFonts w:ascii="Times New Roman" w:hAnsi="Times New Roman"/>
          <w:color w:val="000000"/>
          <w:sz w:val="28"/>
          <w:shd w:fill="FFD821" w:val="clear"/>
        </w:rPr>
      </w:pPr>
      <w:r>
        <w:rPr>
          <w:rFonts w:ascii="Times New Roman" w:hAnsi="Times New Roman"/>
          <w:sz w:val="28"/>
          <w:shd w:fill="FFD821" w:val="clear"/>
        </w:rPr>
        <w:t xml:space="preserve">В 2022 году с учетом обострения геополитической ситуации в Ростовской области обеспечена реализация Плана первоочередных действий по обеспечению устойчивого развития </w:t>
      </w:r>
      <w:r>
        <w:rPr>
          <w:rFonts w:ascii="Times New Roman" w:hAnsi="Times New Roman"/>
          <w:sz w:val="28"/>
          <w:shd w:fill="FFD821" w:val="clear"/>
        </w:rPr>
        <w:t>Кагальницкого</w:t>
      </w:r>
      <w:r>
        <w:rPr>
          <w:rFonts w:ascii="Times New Roman" w:hAnsi="Times New Roman"/>
          <w:sz w:val="28"/>
          <w:shd w:fill="FFD821" w:val="clear"/>
        </w:rPr>
        <w:t xml:space="preserve"> сельского поселения в условиях внешнего </w:t>
      </w:r>
      <w:r>
        <w:rPr>
          <w:rFonts w:ascii="Times New Roman" w:hAnsi="Times New Roman"/>
          <w:sz w:val="28"/>
          <w:shd w:fill="FFD821" w:val="clear"/>
        </w:rPr>
        <w:t>санкционного</w:t>
      </w:r>
      <w:r>
        <w:rPr>
          <w:rFonts w:ascii="Times New Roman" w:hAnsi="Times New Roman"/>
          <w:sz w:val="28"/>
          <w:shd w:fill="FFD821" w:val="clear"/>
        </w:rPr>
        <w:t xml:space="preserve"> давления, утвержденного постановлением Администрации </w:t>
      </w:r>
      <w:r>
        <w:rPr>
          <w:rFonts w:ascii="Times New Roman" w:hAnsi="Times New Roman"/>
          <w:sz w:val="28"/>
          <w:shd w:fill="FFD821" w:val="clear"/>
        </w:rPr>
        <w:t>Кагальницкого</w:t>
      </w:r>
      <w:r>
        <w:rPr>
          <w:rFonts w:ascii="Times New Roman" w:hAnsi="Times New Roman"/>
          <w:sz w:val="28"/>
          <w:shd w:fill="FFD821" w:val="clear"/>
        </w:rPr>
        <w:t xml:space="preserve"> сельского поселения Азовского района от 04.05.2022г. №59. В рамках его реализации первоначально принятые бюджетные параметры были переформатированы, создан финансовый резерв в размере до 3 процентов собственных </w:t>
      </w:r>
      <w:r>
        <w:rPr>
          <w:rFonts w:ascii="Times New Roman" w:hAnsi="Times New Roman"/>
          <w:color w:val="000000"/>
          <w:sz w:val="28"/>
          <w:shd w:fill="FFD821" w:val="clear"/>
        </w:rPr>
        <w:t xml:space="preserve">налоговых и неналоговых доходов бюджета </w:t>
      </w:r>
      <w:r>
        <w:rPr>
          <w:rFonts w:ascii="Times New Roman" w:hAnsi="Times New Roman"/>
          <w:color w:val="000000"/>
          <w:sz w:val="28"/>
          <w:shd w:fill="FFD821" w:val="clear"/>
        </w:rPr>
        <w:t>Кагальницкого</w:t>
      </w:r>
      <w:r>
        <w:rPr>
          <w:rFonts w:ascii="Times New Roman" w:hAnsi="Times New Roman"/>
          <w:color w:val="000000"/>
          <w:sz w:val="28"/>
          <w:shd w:fill="FFD821" w:val="clear"/>
        </w:rPr>
        <w:t xml:space="preserve"> сельского поселения Азовского района на обеспечение первоочередных непредвиденных расходов, проведена оптимизация средств по отдельным направлениям.</w:t>
      </w:r>
    </w:p>
    <w:p w14:paraId="35000000">
      <w:pPr>
        <w:pStyle w:val="Style_2"/>
        <w:ind w:firstLine="709" w:left="0"/>
        <w:jc w:val="both"/>
        <w:rPr>
          <w:rFonts w:ascii="Times New Roman" w:hAnsi="Times New Roman"/>
          <w:color w:val="000000"/>
          <w:sz w:val="28"/>
          <w:shd w:fill="FFD821" w:val="clear"/>
        </w:rPr>
      </w:pPr>
      <w:r>
        <w:rPr>
          <w:rFonts w:ascii="Times New Roman" w:hAnsi="Times New Roman"/>
          <w:color w:val="000000"/>
          <w:sz w:val="28"/>
        </w:rPr>
        <w:t xml:space="preserve">За период I полугодия 2023 года исполнение бюджета </w:t>
      </w:r>
      <w:r>
        <w:rPr>
          <w:rFonts w:ascii="Times New Roman" w:hAnsi="Times New Roman"/>
          <w:color w:val="000000"/>
          <w:sz w:val="28"/>
        </w:rPr>
        <w:t>Кагальницкого</w:t>
      </w:r>
      <w:r>
        <w:rPr>
          <w:rFonts w:ascii="Times New Roman" w:hAnsi="Times New Roman"/>
          <w:color w:val="000000"/>
          <w:sz w:val="28"/>
        </w:rPr>
        <w:t xml:space="preserve"> сельского поселения Азовского района обеспечено положительной динамикой относительно аналогичных показателей прошлого года. </w:t>
      </w:r>
      <w:r>
        <w:rPr>
          <w:rFonts w:ascii="Times New Roman" w:hAnsi="Times New Roman"/>
          <w:color w:val="000000"/>
          <w:sz w:val="28"/>
          <w:shd w:fill="FFD821" w:val="clear"/>
        </w:rPr>
        <w:t xml:space="preserve">Доходы исполнены </w:t>
      </w:r>
      <w:r>
        <w:rPr>
          <w:rFonts w:ascii="Times New Roman" w:hAnsi="Times New Roman"/>
          <w:color w:val="000000"/>
          <w:sz w:val="28"/>
          <w:shd w:fill="FFD821" w:val="clear"/>
        </w:rPr>
        <w:t>в сумме 12 045,0</w:t>
      </w:r>
      <w:r>
        <w:rPr>
          <w:rFonts w:ascii="Times New Roman" w:hAnsi="Times New Roman"/>
          <w:color w:val="000000"/>
          <w:sz w:val="28"/>
          <w:shd w:fill="FFD821" w:val="clear"/>
        </w:rPr>
        <w:t xml:space="preserve">, или </w:t>
      </w:r>
      <w:r>
        <w:rPr>
          <w:rFonts w:ascii="Times New Roman" w:hAnsi="Times New Roman"/>
          <w:color w:val="000000"/>
          <w:sz w:val="28"/>
          <w:shd w:fill="FFD821" w:val="clear"/>
        </w:rPr>
        <w:t>37 процентов</w:t>
      </w:r>
      <w:r>
        <w:rPr>
          <w:rFonts w:ascii="Times New Roman" w:hAnsi="Times New Roman"/>
          <w:color w:val="000000"/>
          <w:sz w:val="28"/>
          <w:shd w:fill="FFD821" w:val="clear"/>
        </w:rPr>
        <w:t xml:space="preserve"> к годо</w:t>
      </w:r>
      <w:r>
        <w:rPr>
          <w:rFonts w:ascii="Times New Roman" w:hAnsi="Times New Roman"/>
          <w:color w:val="000000"/>
          <w:sz w:val="28"/>
          <w:shd w:fill="FFD821" w:val="clear"/>
        </w:rPr>
        <w:t>вому плану, с ростом фактических</w:t>
      </w:r>
      <w:r>
        <w:rPr>
          <w:rFonts w:ascii="Times New Roman" w:hAnsi="Times New Roman"/>
          <w:color w:val="000000"/>
          <w:sz w:val="28"/>
          <w:shd w:fill="FFD821" w:val="clear"/>
        </w:rPr>
        <w:t xml:space="preserve"> поступлений </w:t>
      </w:r>
      <w:r>
        <w:rPr>
          <w:rFonts w:ascii="Times New Roman" w:hAnsi="Times New Roman"/>
          <w:color w:val="000000"/>
          <w:sz w:val="28"/>
          <w:shd w:fill="FFD821" w:val="clear"/>
        </w:rPr>
        <w:t xml:space="preserve">за </w:t>
      </w:r>
      <w:r>
        <w:rPr>
          <w:rFonts w:ascii="Times New Roman" w:hAnsi="Times New Roman"/>
          <w:color w:val="000000"/>
          <w:sz w:val="28"/>
          <w:shd w:fill="FFD821" w:val="clear"/>
        </w:rPr>
        <w:t>I</w:t>
      </w:r>
      <w:r>
        <w:rPr>
          <w:rFonts w:ascii="Times New Roman" w:hAnsi="Times New Roman"/>
          <w:color w:val="000000"/>
          <w:sz w:val="28"/>
          <w:shd w:fill="FFD821" w:val="clear"/>
        </w:rPr>
        <w:t xml:space="preserve"> полугодие 2021 года </w:t>
      </w:r>
      <w:r>
        <w:rPr>
          <w:rFonts w:ascii="Times New Roman" w:hAnsi="Times New Roman"/>
          <w:color w:val="000000"/>
          <w:sz w:val="28"/>
          <w:shd w:fill="FFD821" w:val="clear"/>
        </w:rPr>
        <w:t xml:space="preserve">на </w:t>
      </w:r>
      <w:r>
        <w:rPr>
          <w:rFonts w:ascii="Times New Roman" w:hAnsi="Times New Roman"/>
          <w:color w:val="000000"/>
          <w:sz w:val="28"/>
          <w:shd w:fill="FFD821" w:val="clear"/>
        </w:rPr>
        <w:t>58,3</w:t>
      </w:r>
      <w:r>
        <w:rPr>
          <w:rFonts w:ascii="Times New Roman" w:hAnsi="Times New Roman"/>
          <w:color w:val="000000"/>
          <w:sz w:val="28"/>
          <w:shd w:fill="FFD821" w:val="clear"/>
        </w:rPr>
        <w:t xml:space="preserve"> процента. В том числе собственные налоговые и нена</w:t>
      </w:r>
      <w:r>
        <w:rPr>
          <w:rFonts w:ascii="Times New Roman" w:hAnsi="Times New Roman"/>
          <w:color w:val="000000"/>
          <w:sz w:val="28"/>
          <w:shd w:fill="FFD821" w:val="clear"/>
        </w:rPr>
        <w:t>логовые поступления составили 5 873,8</w:t>
      </w:r>
      <w:r>
        <w:rPr>
          <w:rFonts w:ascii="Times New Roman" w:hAnsi="Times New Roman"/>
          <w:color w:val="000000"/>
          <w:sz w:val="28"/>
          <w:shd w:fill="FFD821" w:val="clear"/>
        </w:rPr>
        <w:t xml:space="preserve"> рублей, с ростом от аналогичного периода прошлого года на </w:t>
      </w:r>
      <w:r>
        <w:rPr>
          <w:rFonts w:ascii="Times New Roman" w:hAnsi="Times New Roman"/>
          <w:color w:val="000000"/>
          <w:sz w:val="28"/>
          <w:shd w:fill="FFD821" w:val="clear"/>
        </w:rPr>
        <w:t>21,8 процентов</w:t>
      </w:r>
      <w:r>
        <w:rPr>
          <w:rFonts w:ascii="Times New Roman" w:hAnsi="Times New Roman"/>
          <w:color w:val="000000"/>
          <w:sz w:val="28"/>
          <w:shd w:fill="FFD821" w:val="clear"/>
        </w:rPr>
        <w:t>. Расходы исполнены в объеме 8 154,8 тыс</w:t>
      </w:r>
      <w:r>
        <w:rPr>
          <w:rFonts w:ascii="Times New Roman" w:hAnsi="Times New Roman"/>
          <w:color w:val="000000"/>
          <w:sz w:val="28"/>
          <w:shd w:fill="FFD821" w:val="clear"/>
        </w:rPr>
        <w:t>.р</w:t>
      </w:r>
      <w:r>
        <w:rPr>
          <w:rFonts w:ascii="Times New Roman" w:hAnsi="Times New Roman"/>
          <w:color w:val="000000"/>
          <w:sz w:val="28"/>
          <w:shd w:fill="FFD821" w:val="clear"/>
        </w:rPr>
        <w:t xml:space="preserve">ублей, или 25 процентов от плана, с ростом к I полугодию 2021 года на 30,4 процента. С 1 октября 2021 года, а также 1 октября 2022 года произведена индексация заработной платы работникам Администрации </w:t>
      </w:r>
      <w:r>
        <w:rPr>
          <w:rFonts w:ascii="Times New Roman" w:hAnsi="Times New Roman"/>
          <w:color w:val="000000"/>
          <w:sz w:val="28"/>
          <w:shd w:fill="FFD821" w:val="clear"/>
        </w:rPr>
        <w:t>Кагальницкого</w:t>
      </w:r>
      <w:r>
        <w:rPr>
          <w:rFonts w:ascii="Times New Roman" w:hAnsi="Times New Roman"/>
          <w:color w:val="000000"/>
          <w:sz w:val="28"/>
          <w:shd w:fill="FFD821" w:val="clear"/>
        </w:rPr>
        <w:t xml:space="preserve"> сельского поселения.</w:t>
      </w:r>
    </w:p>
    <w:p w14:paraId="36000000">
      <w:pPr>
        <w:pStyle w:val="Style_2"/>
        <w:ind w:firstLine="709" w:left="0"/>
        <w:jc w:val="both"/>
        <w:rPr>
          <w:rFonts w:ascii="Times New Roman" w:hAnsi="Times New Roman"/>
          <w:sz w:val="28"/>
          <w:shd w:fill="FFD821" w:val="clear"/>
        </w:rPr>
      </w:pPr>
      <w:r>
        <w:rPr>
          <w:rFonts w:ascii="Times New Roman" w:hAnsi="Times New Roman"/>
          <w:color w:val="000000"/>
          <w:sz w:val="28"/>
          <w:shd w:fill="FFD821" w:val="clear"/>
        </w:rPr>
        <w:t xml:space="preserve"> По итогам I полугодия 2022 года исполнение бюджета </w:t>
      </w:r>
      <w:r>
        <w:rPr>
          <w:rFonts w:ascii="Times New Roman" w:hAnsi="Times New Roman"/>
          <w:color w:val="000000"/>
          <w:sz w:val="28"/>
          <w:shd w:fill="FFD821" w:val="clear"/>
        </w:rPr>
        <w:t>Кагальницкого</w:t>
      </w:r>
      <w:r>
        <w:rPr>
          <w:rFonts w:ascii="Times New Roman" w:hAnsi="Times New Roman"/>
          <w:color w:val="000000"/>
          <w:sz w:val="28"/>
          <w:shd w:fill="FFD821" w:val="clear"/>
        </w:rPr>
        <w:t xml:space="preserve"> сельского поселения Азовского района обеспечено с </w:t>
      </w:r>
      <w:r>
        <w:rPr>
          <w:rFonts w:ascii="Times New Roman" w:hAnsi="Times New Roman"/>
          <w:color w:val="000000"/>
          <w:sz w:val="28"/>
          <w:shd w:fill="FFD821" w:val="clear"/>
        </w:rPr>
        <w:t>профицитом</w:t>
      </w:r>
      <w:r>
        <w:rPr>
          <w:rFonts w:ascii="Times New Roman" w:hAnsi="Times New Roman"/>
          <w:color w:val="000000"/>
          <w:sz w:val="28"/>
          <w:shd w:fill="FFD821" w:val="clear"/>
        </w:rPr>
        <w:t xml:space="preserve"> в сумме 3 890,2</w:t>
      </w:r>
      <w:r>
        <w:rPr>
          <w:rFonts w:ascii="Times New Roman" w:hAnsi="Times New Roman"/>
          <w:sz w:val="28"/>
          <w:shd w:fill="FFD821" w:val="clear"/>
        </w:rPr>
        <w:t xml:space="preserve"> тыс. рублей.</w:t>
      </w:r>
    </w:p>
    <w:p w14:paraId="37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Во исполнение соглашения, заключенного между Министерством финансов Ростовской области и Администрацией </w:t>
      </w: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поселения, о предоставлении дотации на выравнивание бюджетной обеспеченности муниципальных районов (городских округов) и поселений из районного бюджета бюджету муниципального образования «</w:t>
      </w:r>
      <w:r>
        <w:rPr>
          <w:sz w:val="28"/>
        </w:rPr>
        <w:t>Кагальницкое</w:t>
      </w:r>
      <w:r>
        <w:rPr>
          <w:sz w:val="28"/>
        </w:rPr>
        <w:t xml:space="preserve"> сельское поселение» распоряжением Администрации </w:t>
      </w: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 от </w:t>
      </w:r>
      <w:r>
        <w:rPr>
          <w:sz w:val="28"/>
        </w:rPr>
        <w:t xml:space="preserve">19.10.2021г. № 66 утвержден План мероприятий по росту доходного потенциала, оптимизации расходов и сокращению муниципального долга </w:t>
      </w:r>
      <w:r>
        <w:rPr>
          <w:sz w:val="28"/>
        </w:rPr>
        <w:t>кагальницкого</w:t>
      </w:r>
      <w:r>
        <w:rPr>
          <w:sz w:val="28"/>
        </w:rPr>
        <w:t xml:space="preserve"> сельского</w:t>
      </w:r>
      <w:r>
        <w:rPr>
          <w:sz w:val="28"/>
        </w:rPr>
        <w:t xml:space="preserve"> поселения до 2024 года. </w:t>
      </w:r>
    </w:p>
    <w:p w14:paraId="38000000">
      <w:pPr>
        <w:widowControl w:val="0"/>
        <w:ind w:firstLine="709" w:left="0"/>
        <w:jc w:val="both"/>
        <w:rPr>
          <w:sz w:val="28"/>
        </w:rPr>
      </w:pPr>
    </w:p>
    <w:p w14:paraId="39000000">
      <w:pPr>
        <w:widowControl w:val="0"/>
        <w:ind/>
        <w:jc w:val="center"/>
        <w:rPr>
          <w:sz w:val="28"/>
        </w:rPr>
      </w:pPr>
      <w:r>
        <w:rPr>
          <w:sz w:val="28"/>
        </w:rPr>
        <w:t xml:space="preserve">2. Основные цели и задачи бюджетной </w:t>
      </w:r>
    </w:p>
    <w:p w14:paraId="3A000000">
      <w:pPr>
        <w:widowControl w:val="0"/>
        <w:ind/>
        <w:jc w:val="center"/>
        <w:rPr>
          <w:sz w:val="28"/>
        </w:rPr>
      </w:pPr>
      <w:r>
        <w:rPr>
          <w:sz w:val="28"/>
        </w:rPr>
        <w:t>и налоговой политики на 2024 год и плановый период 2025 – 2026 годов</w:t>
      </w:r>
    </w:p>
    <w:p w14:paraId="3B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Бюджетная и налоговая политика на 2024 год и плановый период 2025 – 2026 годов сохранит свою направленность на реализацию приоритетных задач социально-экономического развития </w:t>
      </w:r>
      <w:r>
        <w:rPr>
          <w:sz w:val="28"/>
        </w:rPr>
        <w:t>Ка</w:t>
      </w:r>
      <w:r>
        <w:rPr>
          <w:sz w:val="28"/>
        </w:rPr>
        <w:t>гальницкого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>.</w:t>
      </w:r>
      <w:r>
        <w:rPr>
          <w:sz w:val="28"/>
        </w:rPr>
        <w:t xml:space="preserve"> В</w:t>
      </w:r>
      <w:r>
        <w:rPr>
          <w:sz w:val="28"/>
        </w:rPr>
        <w:t xml:space="preserve"> условиях беспрецедентных внешних ограничений и реализации мер, направленных на защиту суверенитета и безопасности Российской Федерации, главной целью бюджетной политики определена важность сохранения устойчивости и сбалансированности бюджетной системы. </w:t>
      </w:r>
    </w:p>
    <w:p w14:paraId="3C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Параметры бюджета </w:t>
      </w: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 Азовского района на 2024 год и плановый период 2025-2026 годов будут сформированы на основе прогноза социально-экономического развития </w:t>
      </w: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 Азовского района на 2024-2026 годы с учетом предусмотренных основных показателей развития экономики.</w:t>
      </w:r>
    </w:p>
    <w:p w14:paraId="3D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В части бюджетных расходов сохранится ответственная бюджетная политика, направленная на обеспечение первоочередных социально значимых обязательств, обеспечение сбалансированности местного бюджета, недопущения образования кредиторской задолженности. В условиях превышения расходов над доходами основным источником финансирования дефицита местного бюджета, обеспечивающим его сбалансированность, будет выступать фактические остатки средств на начало периода.</w:t>
      </w:r>
    </w:p>
    <w:p w14:paraId="3E000000">
      <w:pPr>
        <w:widowControl w:val="0"/>
        <w:ind w:firstLine="709" w:left="0"/>
        <w:jc w:val="both"/>
        <w:rPr>
          <w:sz w:val="28"/>
        </w:rPr>
      </w:pPr>
    </w:p>
    <w:p w14:paraId="3F000000">
      <w:pPr>
        <w:widowControl w:val="0"/>
        <w:ind w:firstLine="709" w:left="0"/>
        <w:jc w:val="center"/>
        <w:rPr>
          <w:sz w:val="28"/>
        </w:rPr>
      </w:pPr>
      <w:r>
        <w:rPr>
          <w:sz w:val="28"/>
        </w:rPr>
        <w:t xml:space="preserve">2.1. Налоговая политика </w:t>
      </w:r>
    </w:p>
    <w:p w14:paraId="40000000">
      <w:pPr>
        <w:widowControl w:val="0"/>
        <w:ind w:firstLine="709" w:left="0"/>
        <w:jc w:val="center"/>
        <w:rPr>
          <w:sz w:val="28"/>
        </w:rPr>
      </w:pP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</w:t>
      </w:r>
    </w:p>
    <w:p w14:paraId="41000000">
      <w:pPr>
        <w:widowControl w:val="0"/>
        <w:ind w:firstLine="709" w:left="0"/>
        <w:jc w:val="center"/>
        <w:rPr>
          <w:sz w:val="28"/>
        </w:rPr>
      </w:pPr>
      <w:r>
        <w:rPr>
          <w:sz w:val="28"/>
        </w:rPr>
        <w:t xml:space="preserve"> на 2024 год и плановый период 2025 – 2026 годов</w:t>
      </w:r>
    </w:p>
    <w:p w14:paraId="42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Налоговая политика </w:t>
      </w:r>
      <w:r>
        <w:rPr>
          <w:sz w:val="28"/>
        </w:rPr>
        <w:t>Кагальниц</w:t>
      </w:r>
      <w:r>
        <w:rPr>
          <w:sz w:val="28"/>
        </w:rPr>
        <w:t>кого</w:t>
      </w:r>
      <w:r>
        <w:rPr>
          <w:sz w:val="28"/>
        </w:rPr>
        <w:t xml:space="preserve"> сельского поселения на 2024 год и плановый период 2025 – 2026</w:t>
      </w:r>
      <w:r>
        <w:rPr>
          <w:sz w:val="28"/>
        </w:rPr>
        <w:t xml:space="preserve"> годов будет направлена на укрепление доходного потенциала бюджета за счет вовлечения в налоговый оборот объектов капитального строительства и земельных участков, не имеющих кадастровую стоимость, и не оформленных в соответствии с действующим законодательством, а также за счет активной работы с налогоплательщиками, имеющими задолженность по уплате местных налогов.</w:t>
      </w:r>
    </w:p>
    <w:p w14:paraId="43000000">
      <w:pPr>
        <w:widowControl w:val="0"/>
        <w:ind w:firstLine="709" w:left="0"/>
        <w:jc w:val="both"/>
        <w:rPr>
          <w:sz w:val="28"/>
        </w:rPr>
      </w:pPr>
    </w:p>
    <w:p w14:paraId="44000000">
      <w:pPr>
        <w:widowControl w:val="0"/>
        <w:ind/>
        <w:jc w:val="center"/>
        <w:rPr>
          <w:sz w:val="28"/>
        </w:rPr>
      </w:pPr>
      <w:r>
        <w:rPr>
          <w:sz w:val="28"/>
        </w:rPr>
        <w:t xml:space="preserve">3. Повышение эффективности  </w:t>
      </w:r>
    </w:p>
    <w:p w14:paraId="45000000">
      <w:pPr>
        <w:widowControl w:val="0"/>
        <w:ind/>
        <w:jc w:val="center"/>
        <w:rPr>
          <w:sz w:val="28"/>
        </w:rPr>
      </w:pPr>
      <w:r>
        <w:rPr>
          <w:sz w:val="28"/>
        </w:rPr>
        <w:t xml:space="preserve">и </w:t>
      </w:r>
      <w:r>
        <w:rPr>
          <w:sz w:val="28"/>
        </w:rPr>
        <w:t>приоритизация</w:t>
      </w:r>
      <w:r>
        <w:rPr>
          <w:sz w:val="28"/>
        </w:rPr>
        <w:t xml:space="preserve"> бюджетных расходов</w:t>
      </w:r>
    </w:p>
    <w:p w14:paraId="46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Бюджетная политика в сфере расходов будет направлена на безусловное исполнение действующих расходных обязательств, в том числе с учетом их </w:t>
      </w:r>
      <w:r>
        <w:rPr>
          <w:rFonts w:ascii="Times New Roman" w:hAnsi="Times New Roman"/>
          <w:sz w:val="28"/>
        </w:rPr>
        <w:t>приоритизации</w:t>
      </w:r>
      <w:r>
        <w:rPr>
          <w:rFonts w:ascii="Times New Roman" w:hAnsi="Times New Roman"/>
          <w:sz w:val="28"/>
        </w:rPr>
        <w:t xml:space="preserve"> и повышения эффективности использования финансовых ресурсов.</w:t>
      </w:r>
    </w:p>
    <w:p w14:paraId="47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Главным приоритетом при планировании и исполнении расходов бюджета поселения является обеспечение всех конституционных и законодательно установленных обязательств государства перед гражданами в полном объеме.</w:t>
      </w:r>
    </w:p>
    <w:p w14:paraId="48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целях создания условий для эффективного использования средств бюджета поселения и мобилизации ресурсов продолжится применение следующих основных подходов:</w:t>
      </w:r>
    </w:p>
    <w:p w14:paraId="49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формирование расходных обязательств с учетом </w:t>
      </w:r>
      <w:r>
        <w:rPr>
          <w:rFonts w:ascii="Times New Roman" w:hAnsi="Times New Roman"/>
          <w:sz w:val="28"/>
        </w:rPr>
        <w:t>переформатирования структуры расходов бюджета поселения</w:t>
      </w:r>
      <w:r>
        <w:rPr>
          <w:rFonts w:ascii="Times New Roman" w:hAnsi="Times New Roman"/>
          <w:sz w:val="28"/>
        </w:rPr>
        <w:t xml:space="preserve"> исходя из установленных приоритетов;</w:t>
      </w:r>
    </w:p>
    <w:p w14:paraId="4A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разработка бюджета поселения на основе муниципальных программ </w:t>
      </w:r>
      <w:r>
        <w:rPr>
          <w:rFonts w:ascii="Times New Roman" w:hAnsi="Times New Roman"/>
          <w:sz w:val="28"/>
        </w:rPr>
        <w:t>Кагальницкого</w:t>
      </w:r>
      <w:r>
        <w:rPr>
          <w:rFonts w:ascii="Times New Roman" w:hAnsi="Times New Roman"/>
          <w:sz w:val="28"/>
        </w:rPr>
        <w:t xml:space="preserve"> сельского поселения;</w:t>
      </w:r>
    </w:p>
    <w:p w14:paraId="4B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неустановление</w:t>
      </w:r>
      <w:r>
        <w:rPr>
          <w:rFonts w:ascii="Times New Roman" w:hAnsi="Times New Roman"/>
          <w:sz w:val="28"/>
        </w:rPr>
        <w:t xml:space="preserve">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самоуправления;</w:t>
      </w:r>
    </w:p>
    <w:p w14:paraId="4C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активное привлечение внебюджетных ресурсов, направление средств от приносящей доход деятельности, в том числе на повышение оплаты труда отдельных категорий работников, поименованных в указах Президента Российской Федерации 2012 года;</w:t>
      </w:r>
    </w:p>
    <w:p w14:paraId="4D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совершенствование межбюджетных отношений.</w:t>
      </w:r>
    </w:p>
    <w:p w14:paraId="4E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В целях повышения эффективности управления средствами бюджета поселения в систему казначейского обслуживания с 2022 года введено осуществление и отражение операций: на едином счете бюджета, по учету и распределению поступлений, с денежными средствами, поступающими во временное распоряжение, с денежными средствами бюджетных и автономных учреждений.</w:t>
      </w:r>
    </w:p>
    <w:p w14:paraId="4F000000">
      <w:pPr>
        <w:widowControl w:val="0"/>
        <w:ind w:firstLine="709" w:left="0"/>
        <w:jc w:val="both"/>
        <w:rPr>
          <w:sz w:val="28"/>
        </w:rPr>
      </w:pPr>
    </w:p>
    <w:p w14:paraId="50000000">
      <w:pPr>
        <w:widowControl w:val="0"/>
        <w:ind/>
        <w:jc w:val="center"/>
        <w:rPr>
          <w:sz w:val="28"/>
        </w:rPr>
      </w:pPr>
      <w:r>
        <w:rPr>
          <w:sz w:val="28"/>
        </w:rPr>
        <w:t>4. Основные подходы</w:t>
      </w:r>
    </w:p>
    <w:p w14:paraId="51000000">
      <w:pPr>
        <w:widowControl w:val="0"/>
        <w:ind/>
        <w:jc w:val="center"/>
        <w:rPr>
          <w:sz w:val="28"/>
        </w:rPr>
      </w:pPr>
      <w:r>
        <w:rPr>
          <w:sz w:val="28"/>
        </w:rPr>
        <w:t>к формированию межбюджетных отношений</w:t>
      </w:r>
    </w:p>
    <w:p w14:paraId="52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Политика в сфере межбюджетных отношений будет направлена на содействие сбалансированности местного бюджета с учетом мер, принимаемых администрацией </w:t>
      </w: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  в рамках обязательств заключенных соглашений о мерах по социально-экономическому развитию и оздоровлению муниципальных финансов.</w:t>
      </w:r>
    </w:p>
    <w:p w14:paraId="53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Будут продолжены мониторинг планирования и исполнения местного бюджета, </w:t>
      </w:r>
      <w:r>
        <w:rPr>
          <w:sz w:val="28"/>
        </w:rPr>
        <w:t>контроль за</w:t>
      </w:r>
      <w:r>
        <w:rPr>
          <w:sz w:val="28"/>
        </w:rPr>
        <w:t xml:space="preserve"> соблюдением требований бюджетного законодательства, отсутствием просроченной кредиторской задолженности.</w:t>
      </w:r>
    </w:p>
    <w:p w14:paraId="54000000">
      <w:pPr>
        <w:ind w:firstLine="709" w:left="0"/>
        <w:jc w:val="both"/>
        <w:rPr>
          <w:sz w:val="28"/>
        </w:rPr>
      </w:pPr>
      <w:r>
        <w:rPr>
          <w:sz w:val="28"/>
        </w:rPr>
        <w:t>Заключение соглашений, предусматривающих мероприятия по социально-экономическому развитию и оздоровлению муниципальных финансов продолжится посредством автоматизированной информационной системы. Также, начиная с нового бюджетного цикла, посредством указанной автоматизированной системы планируется формирование отчетных данных о выполнении условий (обязательств) соглашений.</w:t>
      </w:r>
    </w:p>
    <w:p w14:paraId="55000000">
      <w:pPr>
        <w:ind w:firstLine="567" w:left="0"/>
        <w:rPr>
          <w:sz w:val="28"/>
        </w:rPr>
      </w:pPr>
    </w:p>
    <w:p w14:paraId="56000000">
      <w:pPr>
        <w:ind w:firstLine="567" w:left="0"/>
        <w:rPr>
          <w:sz w:val="28"/>
        </w:rPr>
      </w:pPr>
    </w:p>
    <w:p w14:paraId="57000000">
      <w:pPr>
        <w:ind w:firstLine="567" w:left="0"/>
        <w:rPr>
          <w:sz w:val="28"/>
        </w:rPr>
      </w:pPr>
    </w:p>
    <w:p w14:paraId="58000000">
      <w:pPr>
        <w:ind w:firstLine="567" w:left="0"/>
        <w:rPr>
          <w:sz w:val="28"/>
        </w:rPr>
      </w:pPr>
    </w:p>
    <w:p w14:paraId="59000000">
      <w:pPr>
        <w:ind w:firstLine="567" w:left="0"/>
        <w:rPr>
          <w:sz w:val="28"/>
        </w:rPr>
      </w:pPr>
    </w:p>
    <w:p w14:paraId="5A000000">
      <w:pPr>
        <w:ind w:firstLine="567" w:left="0"/>
        <w:rPr>
          <w:sz w:val="28"/>
        </w:rPr>
      </w:pPr>
      <w:r>
        <w:rPr>
          <w:sz w:val="28"/>
        </w:rPr>
        <w:t xml:space="preserve">Глава Администрации </w:t>
      </w:r>
    </w:p>
    <w:p w14:paraId="5B000000">
      <w:pPr>
        <w:rPr>
          <w:sz w:val="24"/>
        </w:rPr>
      </w:pPr>
      <w:r>
        <w:rPr>
          <w:sz w:val="28"/>
        </w:rPr>
        <w:t>Кагальницкого</w:t>
      </w:r>
      <w:r>
        <w:rPr>
          <w:sz w:val="28"/>
        </w:rPr>
        <w:t xml:space="preserve"> 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К.А.Малерян</w:t>
      </w:r>
    </w:p>
    <w:p w14:paraId="5C000000">
      <w:pPr>
        <w:rPr>
          <w:sz w:val="2"/>
        </w:rPr>
      </w:pPr>
    </w:p>
    <w:p w14:paraId="5D000000">
      <w:pPr>
        <w:rPr>
          <w:sz w:val="2"/>
        </w:rPr>
      </w:pPr>
    </w:p>
    <w:sectPr>
      <w:headerReference r:id="rId1" w:type="default"/>
      <w:pgSz w:h="16840" w:orient="portrait" w:w="11907"/>
      <w:pgMar w:bottom="1134" w:footer="624" w:gutter="0" w:header="709" w:left="1276" w:right="567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ConsPlusNonformat"/>
    <w:link w:val="Style_5_ch"/>
    <w:pPr>
      <w:widowControl w:val="0"/>
      <w:ind/>
    </w:pPr>
    <w:rPr>
      <w:rFonts w:ascii="Courier New" w:hAnsi="Courier New"/>
    </w:rPr>
  </w:style>
  <w:style w:styleId="Style_5_ch" w:type="character">
    <w:name w:val="ConsPlusNonformat"/>
    <w:link w:val="Style_5"/>
    <w:rPr>
      <w:rFonts w:ascii="Courier New" w:hAnsi="Courier New"/>
    </w:rPr>
  </w:style>
  <w:style w:styleId="Style_6" w:type="paragraph">
    <w:name w:val="Body Text 2"/>
    <w:basedOn w:val="Style_4"/>
    <w:link w:val="Style_6_ch"/>
    <w:pPr>
      <w:spacing w:after="120" w:line="480" w:lineRule="auto"/>
      <w:ind/>
    </w:pPr>
    <w:rPr>
      <w:rFonts w:ascii="Arial" w:hAnsi="Arial"/>
    </w:rPr>
  </w:style>
  <w:style w:styleId="Style_6_ch" w:type="character">
    <w:name w:val="Body Text 2"/>
    <w:basedOn w:val="Style_4_ch"/>
    <w:link w:val="Style_6"/>
    <w:rPr>
      <w:rFonts w:ascii="Arial" w:hAnsi="Arial"/>
    </w:rPr>
  </w:style>
  <w:style w:styleId="Style_7" w:type="paragraph">
    <w:name w:val="toc 2"/>
    <w:next w:val="Style_4"/>
    <w:link w:val="Style_7_ch"/>
    <w:uiPriority w:val="39"/>
    <w:pPr>
      <w:ind w:firstLine="0" w:left="200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No Spacing"/>
    <w:basedOn w:val="Style_4"/>
    <w:link w:val="Style_8_ch"/>
    <w:pPr>
      <w:ind/>
      <w:jc w:val="both"/>
    </w:pPr>
    <w:rPr>
      <w:sz w:val="28"/>
    </w:rPr>
  </w:style>
  <w:style w:styleId="Style_8_ch" w:type="character">
    <w:name w:val="No Spacing"/>
    <w:basedOn w:val="Style_4_ch"/>
    <w:link w:val="Style_8"/>
    <w:rPr>
      <w:sz w:val="28"/>
    </w:rPr>
  </w:style>
  <w:style w:styleId="Style_9" w:type="paragraph">
    <w:name w:val="Основной текст (2)"/>
    <w:basedOn w:val="Style_4"/>
    <w:link w:val="Style_9_ch"/>
    <w:pPr>
      <w:widowControl w:val="0"/>
      <w:spacing w:after="900" w:before="360" w:line="0" w:lineRule="atLeast"/>
      <w:ind w:firstLine="567" w:left="0"/>
      <w:jc w:val="center"/>
    </w:pPr>
    <w:rPr>
      <w:sz w:val="26"/>
    </w:rPr>
  </w:style>
  <w:style w:styleId="Style_9_ch" w:type="character">
    <w:name w:val="Основной текст (2)"/>
    <w:basedOn w:val="Style_4_ch"/>
    <w:link w:val="Style_9"/>
    <w:rPr>
      <w:sz w:val="26"/>
    </w:rPr>
  </w:style>
  <w:style w:styleId="Style_10" w:type="paragraph">
    <w:name w:val="toc 4"/>
    <w:next w:val="Style_4"/>
    <w:link w:val="Style_10_ch"/>
    <w:uiPriority w:val="39"/>
    <w:pPr>
      <w:ind w:firstLine="0" w:left="600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heading 7"/>
    <w:basedOn w:val="Style_4"/>
    <w:next w:val="Style_4"/>
    <w:link w:val="Style_11_ch"/>
    <w:uiPriority w:val="9"/>
    <w:qFormat/>
    <w:pPr>
      <w:ind w:firstLine="709" w:left="0"/>
      <w:jc w:val="both"/>
      <w:outlineLvl w:val="6"/>
    </w:pPr>
    <w:rPr>
      <w:b w:val="1"/>
      <w:i w:val="1"/>
      <w:color w:val="5A5A5A"/>
    </w:rPr>
  </w:style>
  <w:style w:styleId="Style_11_ch" w:type="character">
    <w:name w:val="heading 7"/>
    <w:basedOn w:val="Style_4_ch"/>
    <w:link w:val="Style_11"/>
    <w:rPr>
      <w:b w:val="1"/>
      <w:i w:val="1"/>
      <w:color w:val="5A5A5A"/>
    </w:rPr>
  </w:style>
  <w:style w:styleId="Style_12" w:type="paragraph">
    <w:name w:val="toc 6"/>
    <w:next w:val="Style_4"/>
    <w:link w:val="Style_12_ch"/>
    <w:uiPriority w:val="39"/>
    <w:pPr>
      <w:ind w:firstLine="0" w:left="1000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Выделение1"/>
    <w:link w:val="Style_13_ch"/>
    <w:rPr>
      <w:b w:val="1"/>
      <w:i w:val="1"/>
      <w:spacing w:val="10"/>
    </w:rPr>
  </w:style>
  <w:style w:styleId="Style_13_ch" w:type="character">
    <w:name w:val="Выделение1"/>
    <w:link w:val="Style_13"/>
    <w:rPr>
      <w:b w:val="1"/>
      <w:i w:val="1"/>
      <w:spacing w:val="10"/>
    </w:rPr>
  </w:style>
  <w:style w:styleId="Style_14" w:type="paragraph">
    <w:name w:val="toc 7"/>
    <w:next w:val="Style_4"/>
    <w:link w:val="Style_14_ch"/>
    <w:uiPriority w:val="39"/>
    <w:pPr>
      <w:ind w:firstLine="0" w:left="1200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15" w:type="paragraph">
    <w:name w:val="Сильная ссылка1"/>
    <w:link w:val="Style_15_ch"/>
    <w:rPr>
      <w:b w:val="1"/>
      <w:smallCaps w:val="1"/>
    </w:rPr>
  </w:style>
  <w:style w:styleId="Style_15_ch" w:type="character">
    <w:name w:val="Сильная ссылка1"/>
    <w:link w:val="Style_15"/>
    <w:rPr>
      <w:b w:val="1"/>
      <w:smallCaps w:val="1"/>
    </w:rPr>
  </w:style>
  <w:style w:styleId="Style_16" w:type="paragraph">
    <w:name w:val="Body Text Indent 2"/>
    <w:basedOn w:val="Style_4"/>
    <w:link w:val="Style_16_ch"/>
    <w:pPr>
      <w:widowControl w:val="0"/>
      <w:ind w:firstLine="0" w:left="884"/>
    </w:pPr>
    <w:rPr>
      <w:rFonts w:ascii="Arial" w:hAnsi="Arial"/>
      <w:sz w:val="28"/>
    </w:rPr>
  </w:style>
  <w:style w:styleId="Style_16_ch" w:type="character">
    <w:name w:val="Body Text Indent 2"/>
    <w:basedOn w:val="Style_4_ch"/>
    <w:link w:val="Style_16"/>
    <w:rPr>
      <w:rFonts w:ascii="Arial" w:hAnsi="Arial"/>
      <w:sz w:val="28"/>
    </w:rPr>
  </w:style>
  <w:style w:styleId="Style_17" w:type="paragraph">
    <w:name w:val="footer"/>
    <w:basedOn w:val="Style_4"/>
    <w:link w:val="Style_17_ch"/>
    <w:pPr>
      <w:tabs>
        <w:tab w:leader="none" w:pos="4153" w:val="center"/>
        <w:tab w:leader="none" w:pos="8306" w:val="right"/>
      </w:tabs>
      <w:ind/>
    </w:pPr>
  </w:style>
  <w:style w:styleId="Style_17_ch" w:type="character">
    <w:name w:val="footer"/>
    <w:basedOn w:val="Style_4_ch"/>
    <w:link w:val="Style_17"/>
  </w:style>
  <w:style w:styleId="Style_18" w:type="paragraph">
    <w:name w:val="heading 3"/>
    <w:basedOn w:val="Style_19"/>
    <w:next w:val="Style_4"/>
    <w:link w:val="Style_18_ch"/>
    <w:uiPriority w:val="9"/>
    <w:qFormat/>
    <w:pPr>
      <w:keepNext w:val="0"/>
      <w:widowControl w:val="0"/>
      <w:ind w:firstLine="0" w:left="0"/>
      <w:jc w:val="both"/>
      <w:outlineLvl w:val="2"/>
    </w:pPr>
    <w:rPr>
      <w:rFonts w:ascii="Arial" w:hAnsi="Arial"/>
      <w:sz w:val="24"/>
    </w:rPr>
  </w:style>
  <w:style w:styleId="Style_18_ch" w:type="character">
    <w:name w:val="heading 3"/>
    <w:basedOn w:val="Style_19_ch"/>
    <w:link w:val="Style_18"/>
    <w:rPr>
      <w:rFonts w:ascii="Arial" w:hAnsi="Arial"/>
      <w:sz w:val="24"/>
    </w:rPr>
  </w:style>
  <w:style w:styleId="Style_20" w:type="paragraph">
    <w:name w:val="annotation text"/>
    <w:basedOn w:val="Style_4"/>
    <w:link w:val="Style_20_ch"/>
    <w:pPr>
      <w:spacing w:after="200"/>
      <w:ind w:firstLine="709" w:left="0"/>
      <w:jc w:val="both"/>
    </w:pPr>
    <w:rPr>
      <w:sz w:val="28"/>
    </w:rPr>
  </w:style>
  <w:style w:styleId="Style_20_ch" w:type="character">
    <w:name w:val="annotation text"/>
    <w:basedOn w:val="Style_4_ch"/>
    <w:link w:val="Style_20"/>
    <w:rPr>
      <w:sz w:val="28"/>
    </w:rPr>
  </w:style>
  <w:style w:styleId="Style_21" w:type="paragraph">
    <w:name w:val="Таб_заг"/>
    <w:basedOn w:val="Style_8"/>
    <w:link w:val="Style_21_ch"/>
    <w:pPr>
      <w:ind/>
      <w:jc w:val="center"/>
    </w:pPr>
    <w:rPr>
      <w:sz w:val="24"/>
    </w:rPr>
  </w:style>
  <w:style w:styleId="Style_21_ch" w:type="character">
    <w:name w:val="Таб_заг"/>
    <w:basedOn w:val="Style_8_ch"/>
    <w:link w:val="Style_21"/>
    <w:rPr>
      <w:sz w:val="24"/>
    </w:rPr>
  </w:style>
  <w:style w:styleId="Style_22" w:type="paragraph">
    <w:name w:val="Intense Quote"/>
    <w:basedOn w:val="Style_4"/>
    <w:next w:val="Style_4"/>
    <w:link w:val="Style_22_ch"/>
    <w:pPr>
      <w:spacing w:after="240" w:before="240" w:line="300" w:lineRule="auto"/>
      <w:ind w:firstLine="709" w:left="1152" w:right="1152"/>
      <w:jc w:val="both"/>
    </w:pPr>
    <w:rPr>
      <w:i w:val="1"/>
      <w:sz w:val="28"/>
    </w:rPr>
  </w:style>
  <w:style w:styleId="Style_22_ch" w:type="character">
    <w:name w:val="Intense Quote"/>
    <w:basedOn w:val="Style_4_ch"/>
    <w:link w:val="Style_22"/>
    <w:rPr>
      <w:i w:val="1"/>
      <w:sz w:val="28"/>
    </w:rPr>
  </w:style>
  <w:style w:styleId="Style_23" w:type="paragraph">
    <w:name w:val="heading 9"/>
    <w:basedOn w:val="Style_4"/>
    <w:next w:val="Style_4"/>
    <w:link w:val="Style_23_ch"/>
    <w:uiPriority w:val="9"/>
    <w:qFormat/>
    <w:pPr>
      <w:spacing w:line="264" w:lineRule="auto"/>
      <w:ind w:firstLine="709" w:left="0"/>
      <w:jc w:val="both"/>
      <w:outlineLvl w:val="8"/>
    </w:pPr>
    <w:rPr>
      <w:b w:val="1"/>
      <w:i w:val="1"/>
      <w:color w:val="7F7F7F"/>
      <w:sz w:val="18"/>
    </w:rPr>
  </w:style>
  <w:style w:styleId="Style_23_ch" w:type="character">
    <w:name w:val="heading 9"/>
    <w:basedOn w:val="Style_4_ch"/>
    <w:link w:val="Style_23"/>
    <w:rPr>
      <w:b w:val="1"/>
      <w:i w:val="1"/>
      <w:color w:val="7F7F7F"/>
      <w:sz w:val="18"/>
    </w:rPr>
  </w:style>
  <w:style w:styleId="Style_24" w:type="paragraph">
    <w:name w:val="Таб_текст"/>
    <w:basedOn w:val="Style_8"/>
    <w:link w:val="Style_24_ch"/>
    <w:pPr>
      <w:ind/>
      <w:jc w:val="left"/>
    </w:pPr>
    <w:rPr>
      <w:sz w:val="24"/>
    </w:rPr>
  </w:style>
  <w:style w:styleId="Style_24_ch" w:type="character">
    <w:name w:val="Таб_текст"/>
    <w:basedOn w:val="Style_8_ch"/>
    <w:link w:val="Style_24"/>
    <w:rPr>
      <w:sz w:val="24"/>
    </w:rPr>
  </w:style>
  <w:style w:styleId="Style_25" w:type="paragraph">
    <w:name w:val="Текст сноски Знак1"/>
    <w:basedOn w:val="Style_26"/>
    <w:link w:val="Style_25_ch"/>
  </w:style>
  <w:style w:styleId="Style_25_ch" w:type="character">
    <w:name w:val="Текст сноски Знак1"/>
    <w:basedOn w:val="Style_26_ch"/>
    <w:link w:val="Style_25"/>
  </w:style>
  <w:style w:styleId="Style_27" w:type="paragraph">
    <w:name w:val="Document Map"/>
    <w:basedOn w:val="Style_4"/>
    <w:link w:val="Style_27_ch"/>
    <w:pPr>
      <w:ind w:firstLine="709" w:left="0"/>
      <w:jc w:val="both"/>
    </w:pPr>
    <w:rPr>
      <w:rFonts w:ascii="Tahoma" w:hAnsi="Tahoma"/>
      <w:sz w:val="28"/>
    </w:rPr>
  </w:style>
  <w:style w:styleId="Style_27_ch" w:type="character">
    <w:name w:val="Document Map"/>
    <w:basedOn w:val="Style_4_ch"/>
    <w:link w:val="Style_27"/>
    <w:rPr>
      <w:rFonts w:ascii="Tahoma" w:hAnsi="Tahoma"/>
      <w:sz w:val="28"/>
    </w:rPr>
  </w:style>
  <w:style w:styleId="Style_28" w:type="paragraph">
    <w:name w:val="Plain Text"/>
    <w:basedOn w:val="Style_4"/>
    <w:link w:val="Style_28_ch"/>
    <w:pPr>
      <w:spacing w:after="64" w:before="64"/>
      <w:ind/>
    </w:pPr>
    <w:rPr>
      <w:rFonts w:ascii="Arial" w:hAnsi="Arial"/>
    </w:rPr>
  </w:style>
  <w:style w:styleId="Style_28_ch" w:type="character">
    <w:name w:val="Plain Text"/>
    <w:basedOn w:val="Style_4_ch"/>
    <w:link w:val="Style_28"/>
    <w:rPr>
      <w:rFonts w:ascii="Arial" w:hAnsi="Arial"/>
    </w:rPr>
  </w:style>
  <w:style w:styleId="Style_29" w:type="paragraph">
    <w:name w:val="HTML Preformatted"/>
    <w:basedOn w:val="Style_4"/>
    <w:link w:val="Style_29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 w:firstLine="709" w:left="0"/>
      <w:jc w:val="both"/>
    </w:pPr>
    <w:rPr>
      <w:rFonts w:ascii="Courier New" w:hAnsi="Courier New"/>
      <w:sz w:val="28"/>
    </w:rPr>
  </w:style>
  <w:style w:styleId="Style_29_ch" w:type="character">
    <w:name w:val="HTML Preformatted"/>
    <w:basedOn w:val="Style_4_ch"/>
    <w:link w:val="Style_29"/>
    <w:rPr>
      <w:rFonts w:ascii="Courier New" w:hAnsi="Courier New"/>
      <w:sz w:val="28"/>
    </w:rPr>
  </w:style>
  <w:style w:styleId="Style_30" w:type="paragraph">
    <w:name w:val="Номер страницы1"/>
    <w:basedOn w:val="Style_26"/>
    <w:link w:val="Style_30_ch"/>
  </w:style>
  <w:style w:styleId="Style_30_ch" w:type="character">
    <w:name w:val="Номер страницы1"/>
    <w:basedOn w:val="Style_26_ch"/>
    <w:link w:val="Style_30"/>
  </w:style>
  <w:style w:styleId="Style_31" w:type="paragraph">
    <w:name w:val="Цитата 21"/>
    <w:basedOn w:val="Style_4"/>
    <w:next w:val="Style_4"/>
    <w:link w:val="Style_31_ch"/>
    <w:pPr>
      <w:spacing w:after="200" w:line="276" w:lineRule="auto"/>
      <w:ind w:firstLine="709" w:left="0"/>
      <w:jc w:val="both"/>
    </w:pPr>
    <w:rPr>
      <w:i w:val="1"/>
    </w:rPr>
  </w:style>
  <w:style w:styleId="Style_31_ch" w:type="character">
    <w:name w:val="Цитата 21"/>
    <w:basedOn w:val="Style_4_ch"/>
    <w:link w:val="Style_31"/>
    <w:rPr>
      <w:i w:val="1"/>
    </w:rPr>
  </w:style>
  <w:style w:styleId="Style_32" w:type="paragraph">
    <w:name w:val="toc 3"/>
    <w:next w:val="Style_4"/>
    <w:link w:val="Style_32_ch"/>
    <w:uiPriority w:val="39"/>
    <w:pPr>
      <w:ind w:firstLine="0" w:left="400"/>
    </w:pPr>
    <w:rPr>
      <w:rFonts w:ascii="XO Thames" w:hAnsi="XO Thames"/>
      <w:sz w:val="28"/>
    </w:rPr>
  </w:style>
  <w:style w:styleId="Style_32_ch" w:type="character">
    <w:name w:val="toc 3"/>
    <w:link w:val="Style_32"/>
    <w:rPr>
      <w:rFonts w:ascii="XO Thames" w:hAnsi="XO Thames"/>
      <w:sz w:val="28"/>
    </w:rPr>
  </w:style>
  <w:style w:styleId="Style_33" w:type="paragraph">
    <w:name w:val="Гиперссылка1"/>
    <w:link w:val="Style_33_ch"/>
    <w:rPr>
      <w:color w:val="0000FF"/>
      <w:u w:val="single"/>
    </w:rPr>
  </w:style>
  <w:style w:styleId="Style_33_ch" w:type="character">
    <w:name w:val="Гиперссылка1"/>
    <w:link w:val="Style_33"/>
    <w:rPr>
      <w:color w:val="0000FF"/>
      <w:u w:val="single"/>
    </w:rPr>
  </w:style>
  <w:style w:styleId="Style_34" w:type="paragraph">
    <w:name w:val="Название книги1"/>
    <w:link w:val="Style_34_ch"/>
    <w:rPr>
      <w:i w:val="1"/>
      <w:smallCaps w:val="1"/>
      <w:spacing w:val="5"/>
    </w:rPr>
  </w:style>
  <w:style w:styleId="Style_34_ch" w:type="character">
    <w:name w:val="Название книги1"/>
    <w:link w:val="Style_34"/>
    <w:rPr>
      <w:i w:val="1"/>
      <w:smallCaps w:val="1"/>
      <w:spacing w:val="5"/>
    </w:rPr>
  </w:style>
  <w:style w:styleId="Style_26" w:type="paragraph">
    <w:name w:val="Основной шрифт абзаца1"/>
    <w:link w:val="Style_26_ch"/>
  </w:style>
  <w:style w:styleId="Style_26_ch" w:type="character">
    <w:name w:val="Основной шрифт абзаца1"/>
    <w:link w:val="Style_26"/>
  </w:style>
  <w:style w:styleId="Style_35" w:type="paragraph">
    <w:name w:val="heading 5"/>
    <w:basedOn w:val="Style_4"/>
    <w:next w:val="Style_4"/>
    <w:link w:val="Style_35_ch"/>
    <w:uiPriority w:val="9"/>
    <w:qFormat/>
    <w:pPr>
      <w:spacing w:after="60" w:before="240"/>
      <w:ind/>
      <w:outlineLvl w:val="4"/>
    </w:pPr>
    <w:rPr>
      <w:rFonts w:ascii="Arial" w:hAnsi="Arial"/>
      <w:b w:val="1"/>
      <w:i w:val="1"/>
      <w:sz w:val="26"/>
    </w:rPr>
  </w:style>
  <w:style w:styleId="Style_35_ch" w:type="character">
    <w:name w:val="heading 5"/>
    <w:basedOn w:val="Style_4_ch"/>
    <w:link w:val="Style_35"/>
    <w:rPr>
      <w:rFonts w:ascii="Arial" w:hAnsi="Arial"/>
      <w:b w:val="1"/>
      <w:i w:val="1"/>
      <w:sz w:val="26"/>
    </w:rPr>
  </w:style>
  <w:style w:styleId="Style_36" w:type="paragraph">
    <w:name w:val="Слабая ссылка1"/>
    <w:link w:val="Style_36_ch"/>
    <w:rPr>
      <w:smallCaps w:val="1"/>
    </w:rPr>
  </w:style>
  <w:style w:styleId="Style_36_ch" w:type="character">
    <w:name w:val="Слабая ссылка1"/>
    <w:link w:val="Style_36"/>
    <w:rPr>
      <w:smallCaps w:val="1"/>
    </w:rPr>
  </w:style>
  <w:style w:styleId="Style_37" w:type="paragraph">
    <w:name w:val="Заголовок 81"/>
    <w:basedOn w:val="Style_4"/>
    <w:next w:val="Style_4"/>
    <w:link w:val="Style_37_ch"/>
    <w:pPr>
      <w:ind w:firstLine="709" w:left="0"/>
      <w:jc w:val="both"/>
      <w:outlineLvl w:val="7"/>
    </w:pPr>
    <w:rPr>
      <w:b w:val="1"/>
      <w:color w:val="7F7F7F"/>
    </w:rPr>
  </w:style>
  <w:style w:styleId="Style_37_ch" w:type="character">
    <w:name w:val="Заголовок 81"/>
    <w:basedOn w:val="Style_4_ch"/>
    <w:link w:val="Style_37"/>
    <w:rPr>
      <w:b w:val="1"/>
      <w:color w:val="7F7F7F"/>
    </w:rPr>
  </w:style>
  <w:style w:styleId="Style_38" w:type="paragraph">
    <w:name w:val="Body Text 3"/>
    <w:basedOn w:val="Style_4"/>
    <w:link w:val="Style_38_ch"/>
    <w:pPr>
      <w:spacing w:after="120"/>
      <w:ind/>
    </w:pPr>
    <w:rPr>
      <w:sz w:val="16"/>
    </w:rPr>
  </w:style>
  <w:style w:styleId="Style_38_ch" w:type="character">
    <w:name w:val="Body Text 3"/>
    <w:basedOn w:val="Style_4_ch"/>
    <w:link w:val="Style_38"/>
    <w:rPr>
      <w:sz w:val="16"/>
    </w:rPr>
  </w:style>
  <w:style w:styleId="Style_39" w:type="paragraph">
    <w:name w:val="heading 1"/>
    <w:basedOn w:val="Style_4"/>
    <w:next w:val="Style_4"/>
    <w:link w:val="Style_39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39_ch" w:type="character">
    <w:name w:val="heading 1"/>
    <w:basedOn w:val="Style_4_ch"/>
    <w:link w:val="Style_39"/>
    <w:rPr>
      <w:rFonts w:ascii="AG Souvenir" w:hAnsi="AG Souvenir"/>
      <w:b w:val="1"/>
      <w:spacing w:val="38"/>
      <w:sz w:val="28"/>
    </w:rPr>
  </w:style>
  <w:style w:styleId="Style_40" w:type="paragraph">
    <w:name w:val="Balloon Text"/>
    <w:basedOn w:val="Style_4"/>
    <w:link w:val="Style_40_ch"/>
    <w:rPr>
      <w:rFonts w:ascii="Tahoma" w:hAnsi="Tahoma"/>
      <w:sz w:val="16"/>
    </w:rPr>
  </w:style>
  <w:style w:styleId="Style_40_ch" w:type="character">
    <w:name w:val="Balloon Text"/>
    <w:basedOn w:val="Style_4_ch"/>
    <w:link w:val="Style_40"/>
    <w:rPr>
      <w:rFonts w:ascii="Tahoma" w:hAnsi="Tahoma"/>
      <w:sz w:val="16"/>
    </w:rPr>
  </w:style>
  <w:style w:styleId="Style_41" w:type="paragraph">
    <w:name w:val="Hyperlink"/>
    <w:link w:val="Style_41_ch"/>
    <w:rPr>
      <w:color w:val="0000FF"/>
      <w:u w:val="single"/>
    </w:rPr>
  </w:style>
  <w:style w:styleId="Style_41_ch" w:type="character">
    <w:name w:val="Hyperlink"/>
    <w:link w:val="Style_41"/>
    <w:rPr>
      <w:color w:val="0000FF"/>
      <w:u w:val="single"/>
    </w:rPr>
  </w:style>
  <w:style w:styleId="Style_42" w:type="paragraph">
    <w:name w:val="Footnote"/>
    <w:basedOn w:val="Style_4"/>
    <w:link w:val="Style_42_ch"/>
    <w:pPr>
      <w:widowControl w:val="0"/>
      <w:ind/>
    </w:pPr>
    <w:rPr>
      <w:rFonts w:ascii="Arial" w:hAnsi="Arial"/>
    </w:rPr>
  </w:style>
  <w:style w:styleId="Style_42_ch" w:type="character">
    <w:name w:val="Footnote"/>
    <w:basedOn w:val="Style_4_ch"/>
    <w:link w:val="Style_42"/>
    <w:rPr>
      <w:rFonts w:ascii="Arial" w:hAnsi="Arial"/>
    </w:rPr>
  </w:style>
  <w:style w:styleId="Style_43" w:type="paragraph">
    <w:name w:val="heading 8"/>
    <w:basedOn w:val="Style_4"/>
    <w:next w:val="Style_4"/>
    <w:link w:val="Style_43_ch"/>
    <w:uiPriority w:val="9"/>
    <w:qFormat/>
    <w:pPr>
      <w:ind w:firstLine="709" w:left="0"/>
      <w:jc w:val="both"/>
      <w:outlineLvl w:val="7"/>
    </w:pPr>
    <w:rPr>
      <w:b w:val="1"/>
      <w:color w:val="7F7F7F"/>
    </w:rPr>
  </w:style>
  <w:style w:styleId="Style_43_ch" w:type="character">
    <w:name w:val="heading 8"/>
    <w:basedOn w:val="Style_4_ch"/>
    <w:link w:val="Style_43"/>
    <w:rPr>
      <w:b w:val="1"/>
      <w:color w:val="7F7F7F"/>
    </w:rPr>
  </w:style>
  <w:style w:styleId="Style_44" w:type="paragraph">
    <w:name w:val="toc 1"/>
    <w:next w:val="Style_4"/>
    <w:link w:val="Style_44_ch"/>
    <w:uiPriority w:val="39"/>
    <w:rPr>
      <w:rFonts w:ascii="XO Thames" w:hAnsi="XO Thames"/>
      <w:b w:val="1"/>
      <w:sz w:val="28"/>
    </w:rPr>
  </w:style>
  <w:style w:styleId="Style_44_ch" w:type="character">
    <w:name w:val="toc 1"/>
    <w:link w:val="Style_44"/>
    <w:rPr>
      <w:rFonts w:ascii="XO Thames" w:hAnsi="XO Thames"/>
      <w:b w:val="1"/>
      <w:sz w:val="28"/>
    </w:rPr>
  </w:style>
  <w:style w:styleId="Style_45" w:type="paragraph">
    <w:name w:val="endnote text"/>
    <w:basedOn w:val="Style_4"/>
    <w:link w:val="Style_45_ch"/>
    <w:pPr>
      <w:ind w:firstLine="709" w:left="0"/>
      <w:jc w:val="both"/>
    </w:pPr>
    <w:rPr>
      <w:sz w:val="28"/>
    </w:rPr>
  </w:style>
  <w:style w:styleId="Style_45_ch" w:type="character">
    <w:name w:val="endnote text"/>
    <w:basedOn w:val="Style_4_ch"/>
    <w:link w:val="Style_45"/>
    <w:rPr>
      <w:sz w:val="28"/>
    </w:rPr>
  </w:style>
  <w:style w:styleId="Style_46" w:type="paragraph">
    <w:name w:val="Header and Footer"/>
    <w:link w:val="Style_46_ch"/>
    <w:pPr>
      <w:ind/>
      <w:jc w:val="both"/>
    </w:pPr>
    <w:rPr>
      <w:rFonts w:ascii="XO Thames" w:hAnsi="XO Thames"/>
    </w:rPr>
  </w:style>
  <w:style w:styleId="Style_46_ch" w:type="character">
    <w:name w:val="Header and Footer"/>
    <w:link w:val="Style_46"/>
    <w:rPr>
      <w:rFonts w:ascii="XO Thames" w:hAnsi="XO Thames"/>
    </w:rPr>
  </w:style>
  <w:style w:styleId="Style_47" w:type="paragraph">
    <w:name w:val="Слабое выделение1"/>
    <w:link w:val="Style_47_ch"/>
    <w:rPr>
      <w:i w:val="1"/>
    </w:rPr>
  </w:style>
  <w:style w:styleId="Style_47_ch" w:type="character">
    <w:name w:val="Слабое выделение1"/>
    <w:link w:val="Style_47"/>
    <w:rPr>
      <w:i w:val="1"/>
    </w:rPr>
  </w:style>
  <w:style w:styleId="Style_1" w:type="paragraph">
    <w:name w:val="header"/>
    <w:basedOn w:val="Style_4"/>
    <w:link w:val="Style_1_ch"/>
    <w:pPr>
      <w:tabs>
        <w:tab w:leader="none" w:pos="4153" w:val="center"/>
        <w:tab w:leader="none" w:pos="8306" w:val="right"/>
      </w:tabs>
      <w:ind/>
    </w:pPr>
  </w:style>
  <w:style w:styleId="Style_1_ch" w:type="character">
    <w:name w:val="header"/>
    <w:basedOn w:val="Style_4_ch"/>
    <w:link w:val="Style_1"/>
  </w:style>
  <w:style w:styleId="Style_48" w:type="paragraph">
    <w:name w:val="toc 9"/>
    <w:next w:val="Style_4"/>
    <w:link w:val="Style_48_ch"/>
    <w:uiPriority w:val="39"/>
    <w:pPr>
      <w:ind w:firstLine="0" w:left="1600"/>
    </w:pPr>
    <w:rPr>
      <w:rFonts w:ascii="XO Thames" w:hAnsi="XO Thames"/>
      <w:sz w:val="28"/>
    </w:rPr>
  </w:style>
  <w:style w:styleId="Style_48_ch" w:type="character">
    <w:name w:val="toc 9"/>
    <w:link w:val="Style_48"/>
    <w:rPr>
      <w:rFonts w:ascii="XO Thames" w:hAnsi="XO Thames"/>
      <w:sz w:val="28"/>
    </w:rPr>
  </w:style>
  <w:style w:styleId="Style_49" w:type="paragraph">
    <w:name w:val="Основной текст1"/>
    <w:basedOn w:val="Style_4"/>
    <w:link w:val="Style_49_ch"/>
    <w:pPr>
      <w:widowControl w:val="0"/>
      <w:spacing w:before="600" w:line="278" w:lineRule="exact"/>
      <w:ind/>
      <w:jc w:val="center"/>
    </w:pPr>
    <w:rPr>
      <w:b w:val="1"/>
      <w:spacing w:val="-3"/>
    </w:rPr>
  </w:style>
  <w:style w:styleId="Style_49_ch" w:type="character">
    <w:name w:val="Основной текст1"/>
    <w:basedOn w:val="Style_4_ch"/>
    <w:link w:val="Style_49"/>
    <w:rPr>
      <w:b w:val="1"/>
      <w:spacing w:val="-3"/>
    </w:rPr>
  </w:style>
  <w:style w:styleId="Style_50" w:type="paragraph">
    <w:name w:val="toc 8"/>
    <w:next w:val="Style_4"/>
    <w:link w:val="Style_50_ch"/>
    <w:uiPriority w:val="39"/>
    <w:pPr>
      <w:ind w:firstLine="0" w:left="1400"/>
    </w:pPr>
    <w:rPr>
      <w:rFonts w:ascii="XO Thames" w:hAnsi="XO Thames"/>
      <w:sz w:val="28"/>
    </w:rPr>
  </w:style>
  <w:style w:styleId="Style_50_ch" w:type="character">
    <w:name w:val="toc 8"/>
    <w:link w:val="Style_50"/>
    <w:rPr>
      <w:rFonts w:ascii="XO Thames" w:hAnsi="XO Thames"/>
      <w:sz w:val="28"/>
    </w:rPr>
  </w:style>
  <w:style w:styleId="Style_51" w:type="paragraph">
    <w:name w:val="Сильное выделение1"/>
    <w:link w:val="Style_51_ch"/>
    <w:rPr>
      <w:b w:val="1"/>
      <w:i w:val="1"/>
    </w:rPr>
  </w:style>
  <w:style w:styleId="Style_51_ch" w:type="character">
    <w:name w:val="Сильное выделение1"/>
    <w:link w:val="Style_51"/>
    <w:rPr>
      <w:b w:val="1"/>
      <w:i w:val="1"/>
    </w:rPr>
  </w:style>
  <w:style w:styleId="Style_52" w:type="paragraph">
    <w:name w:val="Default"/>
    <w:link w:val="Style_52_ch"/>
    <w:rPr>
      <w:rFonts w:ascii="Arial" w:hAnsi="Arial"/>
      <w:sz w:val="24"/>
    </w:rPr>
  </w:style>
  <w:style w:styleId="Style_52_ch" w:type="character">
    <w:name w:val="Default"/>
    <w:link w:val="Style_52"/>
    <w:rPr>
      <w:rFonts w:ascii="Arial" w:hAnsi="Arial"/>
      <w:sz w:val="24"/>
    </w:rPr>
  </w:style>
  <w:style w:styleId="Style_53" w:type="paragraph">
    <w:name w:val="Default Paragraph Font"/>
    <w:link w:val="Style_53_ch"/>
  </w:style>
  <w:style w:styleId="Style_53_ch" w:type="character">
    <w:name w:val="Default Paragraph Font"/>
    <w:link w:val="Style_53"/>
  </w:style>
  <w:style w:styleId="Style_54" w:type="paragraph">
    <w:name w:val="Выделенная цитата1"/>
    <w:basedOn w:val="Style_4"/>
    <w:next w:val="Style_4"/>
    <w:link w:val="Style_54_ch"/>
    <w:pPr>
      <w:spacing w:after="280" w:before="200" w:line="276" w:lineRule="auto"/>
      <w:ind w:firstLine="709" w:left="936" w:right="936"/>
      <w:jc w:val="both"/>
    </w:pPr>
    <w:rPr>
      <w:b w:val="1"/>
      <w:i w:val="1"/>
      <w:color w:val="4F81BD"/>
    </w:rPr>
  </w:style>
  <w:style w:styleId="Style_54_ch" w:type="character">
    <w:name w:val="Выделенная цитата1"/>
    <w:basedOn w:val="Style_4_ch"/>
    <w:link w:val="Style_54"/>
    <w:rPr>
      <w:b w:val="1"/>
      <w:i w:val="1"/>
      <w:color w:val="4F81BD"/>
    </w:rPr>
  </w:style>
  <w:style w:styleId="Style_2" w:type="paragraph">
    <w:name w:val="ConsPlusNormal"/>
    <w:link w:val="Style_2_ch"/>
    <w:pPr>
      <w:widowControl w:val="0"/>
      <w:ind/>
    </w:pPr>
    <w:rPr>
      <w:rFonts w:ascii="Calibri" w:hAnsi="Calibri"/>
      <w:sz w:val="22"/>
    </w:rPr>
  </w:style>
  <w:style w:styleId="Style_2_ch" w:type="character">
    <w:name w:val="ConsPlusNormal"/>
    <w:link w:val="Style_2"/>
    <w:rPr>
      <w:rFonts w:ascii="Calibri" w:hAnsi="Calibri"/>
      <w:sz w:val="22"/>
    </w:rPr>
  </w:style>
  <w:style w:styleId="Style_55" w:type="paragraph">
    <w:name w:val="toc 5"/>
    <w:next w:val="Style_4"/>
    <w:link w:val="Style_55_ch"/>
    <w:uiPriority w:val="39"/>
    <w:pPr>
      <w:ind w:firstLine="0" w:left="800"/>
    </w:pPr>
    <w:rPr>
      <w:rFonts w:ascii="XO Thames" w:hAnsi="XO Thames"/>
      <w:sz w:val="28"/>
    </w:rPr>
  </w:style>
  <w:style w:styleId="Style_55_ch" w:type="character">
    <w:name w:val="toc 5"/>
    <w:link w:val="Style_55"/>
    <w:rPr>
      <w:rFonts w:ascii="XO Thames" w:hAnsi="XO Thames"/>
      <w:sz w:val="28"/>
    </w:rPr>
  </w:style>
  <w:style w:styleId="Style_56" w:type="paragraph">
    <w:name w:val="a3"/>
    <w:basedOn w:val="Style_4"/>
    <w:link w:val="Style_56_ch"/>
    <w:pPr>
      <w:spacing w:after="64" w:before="64"/>
      <w:ind/>
    </w:pPr>
    <w:rPr>
      <w:rFonts w:ascii="Arial" w:hAnsi="Arial"/>
    </w:rPr>
  </w:style>
  <w:style w:styleId="Style_56_ch" w:type="character">
    <w:name w:val="a3"/>
    <w:basedOn w:val="Style_4_ch"/>
    <w:link w:val="Style_56"/>
    <w:rPr>
      <w:rFonts w:ascii="Arial" w:hAnsi="Arial"/>
    </w:rPr>
  </w:style>
  <w:style w:styleId="Style_57" w:type="paragraph">
    <w:name w:val="Quote"/>
    <w:basedOn w:val="Style_4"/>
    <w:next w:val="Style_4"/>
    <w:link w:val="Style_57_ch"/>
    <w:pPr>
      <w:ind w:firstLine="709" w:left="0"/>
      <w:jc w:val="both"/>
    </w:pPr>
    <w:rPr>
      <w:i w:val="1"/>
      <w:sz w:val="28"/>
    </w:rPr>
  </w:style>
  <w:style w:styleId="Style_57_ch" w:type="character">
    <w:name w:val="Quote"/>
    <w:basedOn w:val="Style_4_ch"/>
    <w:link w:val="Style_57"/>
    <w:rPr>
      <w:i w:val="1"/>
      <w:sz w:val="28"/>
    </w:rPr>
  </w:style>
  <w:style w:styleId="Style_58" w:type="paragraph">
    <w:name w:val="Body Text Indent"/>
    <w:basedOn w:val="Style_4"/>
    <w:link w:val="Style_58_ch"/>
    <w:pPr>
      <w:ind w:firstLine="709" w:left="0"/>
      <w:jc w:val="both"/>
    </w:pPr>
    <w:rPr>
      <w:sz w:val="28"/>
    </w:rPr>
  </w:style>
  <w:style w:styleId="Style_58_ch" w:type="character">
    <w:name w:val="Body Text Indent"/>
    <w:basedOn w:val="Style_4_ch"/>
    <w:link w:val="Style_58"/>
    <w:rPr>
      <w:sz w:val="28"/>
    </w:rPr>
  </w:style>
  <w:style w:styleId="Style_59" w:type="paragraph">
    <w:name w:val="Обычный1"/>
    <w:link w:val="Style_59_ch"/>
  </w:style>
  <w:style w:styleId="Style_59_ch" w:type="character">
    <w:name w:val="Обычный1"/>
    <w:link w:val="Style_59"/>
  </w:style>
  <w:style w:styleId="Style_3" w:type="paragraph">
    <w:name w:val="List Paragraph"/>
    <w:basedOn w:val="Style_4"/>
    <w:link w:val="Style_3_ch"/>
    <w:pPr>
      <w:spacing w:after="200" w:line="276" w:lineRule="auto"/>
      <w:ind w:firstLine="0" w:left="720"/>
    </w:pPr>
    <w:rPr>
      <w:rFonts w:ascii="Calibri" w:hAnsi="Calibri"/>
      <w:sz w:val="22"/>
    </w:rPr>
  </w:style>
  <w:style w:styleId="Style_3_ch" w:type="character">
    <w:name w:val="List Paragraph"/>
    <w:basedOn w:val="Style_4_ch"/>
    <w:link w:val="Style_3"/>
    <w:rPr>
      <w:rFonts w:ascii="Calibri" w:hAnsi="Calibri"/>
      <w:sz w:val="22"/>
    </w:rPr>
  </w:style>
  <w:style w:styleId="Style_60" w:type="paragraph">
    <w:name w:val="annotation subject"/>
    <w:basedOn w:val="Style_20"/>
    <w:next w:val="Style_20"/>
    <w:link w:val="Style_60_ch"/>
    <w:rPr>
      <w:b w:val="1"/>
    </w:rPr>
  </w:style>
  <w:style w:styleId="Style_60_ch" w:type="character">
    <w:name w:val="annotation subject"/>
    <w:basedOn w:val="Style_20_ch"/>
    <w:link w:val="Style_60"/>
    <w:rPr>
      <w:b w:val="1"/>
    </w:rPr>
  </w:style>
  <w:style w:styleId="Style_61" w:type="paragraph">
    <w:name w:val="Postan"/>
    <w:basedOn w:val="Style_4"/>
    <w:link w:val="Style_61_ch"/>
    <w:pPr>
      <w:ind/>
      <w:jc w:val="center"/>
    </w:pPr>
    <w:rPr>
      <w:sz w:val="28"/>
    </w:rPr>
  </w:style>
  <w:style w:styleId="Style_61_ch" w:type="character">
    <w:name w:val="Postan"/>
    <w:basedOn w:val="Style_4_ch"/>
    <w:link w:val="Style_61"/>
    <w:rPr>
      <w:sz w:val="28"/>
    </w:rPr>
  </w:style>
  <w:style w:styleId="Style_62" w:type="paragraph">
    <w:name w:val="Subtitle"/>
    <w:basedOn w:val="Style_4"/>
    <w:next w:val="Style_4"/>
    <w:link w:val="Style_62_ch"/>
    <w:uiPriority w:val="11"/>
    <w:qFormat/>
    <w:pPr>
      <w:ind w:firstLine="0" w:left="10206"/>
      <w:jc w:val="center"/>
    </w:pPr>
    <w:rPr>
      <w:sz w:val="28"/>
    </w:rPr>
  </w:style>
  <w:style w:styleId="Style_62_ch" w:type="character">
    <w:name w:val="Subtitle"/>
    <w:basedOn w:val="Style_4_ch"/>
    <w:link w:val="Style_62"/>
    <w:rPr>
      <w:sz w:val="28"/>
    </w:rPr>
  </w:style>
  <w:style w:styleId="Style_63" w:type="paragraph">
    <w:name w:val="Body Text"/>
    <w:basedOn w:val="Style_4"/>
    <w:link w:val="Style_63_ch"/>
    <w:rPr>
      <w:sz w:val="28"/>
    </w:rPr>
  </w:style>
  <w:style w:styleId="Style_63_ch" w:type="character">
    <w:name w:val="Body Text"/>
    <w:basedOn w:val="Style_4_ch"/>
    <w:link w:val="Style_63"/>
    <w:rPr>
      <w:sz w:val="28"/>
    </w:rPr>
  </w:style>
  <w:style w:styleId="Style_64" w:type="paragraph">
    <w:name w:val="Body Text First Indent"/>
    <w:basedOn w:val="Style_4"/>
    <w:link w:val="Style_64_ch"/>
    <w:pPr>
      <w:ind w:firstLine="210" w:left="0"/>
    </w:pPr>
    <w:rPr>
      <w:rFonts w:ascii="Arial" w:hAnsi="Arial"/>
    </w:rPr>
  </w:style>
  <w:style w:styleId="Style_64_ch" w:type="character">
    <w:name w:val="Body Text First Indent"/>
    <w:basedOn w:val="Style_4_ch"/>
    <w:link w:val="Style_64"/>
    <w:rPr>
      <w:rFonts w:ascii="Arial" w:hAnsi="Arial"/>
    </w:rPr>
  </w:style>
  <w:style w:styleId="Style_65" w:type="paragraph">
    <w:name w:val="Title"/>
    <w:basedOn w:val="Style_4"/>
    <w:next w:val="Style_4"/>
    <w:link w:val="Style_65_ch"/>
    <w:uiPriority w:val="10"/>
    <w:qFormat/>
    <w:pPr>
      <w:ind/>
      <w:contextualSpacing w:val="1"/>
    </w:pPr>
    <w:rPr>
      <w:rFonts w:asciiTheme="majorAscii" w:hAnsiTheme="majorHAnsi"/>
      <w:spacing w:val="-10"/>
      <w:sz w:val="56"/>
    </w:rPr>
  </w:style>
  <w:style w:styleId="Style_65_ch" w:type="character">
    <w:name w:val="Title"/>
    <w:basedOn w:val="Style_4_ch"/>
    <w:link w:val="Style_65"/>
    <w:rPr>
      <w:rFonts w:asciiTheme="majorAscii" w:hAnsiTheme="majorHAnsi"/>
      <w:spacing w:val="-10"/>
      <w:sz w:val="56"/>
    </w:rPr>
  </w:style>
  <w:style w:styleId="Style_66" w:type="paragraph">
    <w:name w:val="heading 4"/>
    <w:basedOn w:val="Style_18"/>
    <w:next w:val="Style_4"/>
    <w:link w:val="Style_66_ch"/>
    <w:uiPriority w:val="9"/>
    <w:qFormat/>
    <w:pPr>
      <w:ind/>
      <w:outlineLvl w:val="3"/>
    </w:pPr>
  </w:style>
  <w:style w:styleId="Style_66_ch" w:type="character">
    <w:name w:val="heading 4"/>
    <w:basedOn w:val="Style_18_ch"/>
    <w:link w:val="Style_66"/>
  </w:style>
  <w:style w:styleId="Style_67" w:type="paragraph">
    <w:name w:val="Body Text Indent 3"/>
    <w:basedOn w:val="Style_4"/>
    <w:link w:val="Style_67_ch"/>
    <w:pPr>
      <w:spacing w:after="120"/>
      <w:ind w:firstLine="0" w:left="283"/>
    </w:pPr>
    <w:rPr>
      <w:rFonts w:ascii="Arial" w:hAnsi="Arial"/>
      <w:sz w:val="16"/>
    </w:rPr>
  </w:style>
  <w:style w:styleId="Style_67_ch" w:type="character">
    <w:name w:val="Body Text Indent 3"/>
    <w:basedOn w:val="Style_4_ch"/>
    <w:link w:val="Style_67"/>
    <w:rPr>
      <w:rFonts w:ascii="Arial" w:hAnsi="Arial"/>
      <w:sz w:val="16"/>
    </w:rPr>
  </w:style>
  <w:style w:styleId="Style_19" w:type="paragraph">
    <w:name w:val="heading 2"/>
    <w:basedOn w:val="Style_4"/>
    <w:next w:val="Style_4"/>
    <w:link w:val="Style_19_ch"/>
    <w:uiPriority w:val="9"/>
    <w:qFormat/>
    <w:pPr>
      <w:keepNext w:val="1"/>
      <w:ind w:firstLine="0" w:left="709"/>
      <w:outlineLvl w:val="1"/>
    </w:pPr>
    <w:rPr>
      <w:sz w:val="28"/>
    </w:rPr>
  </w:style>
  <w:style w:styleId="Style_19_ch" w:type="character">
    <w:name w:val="heading 2"/>
    <w:basedOn w:val="Style_4_ch"/>
    <w:link w:val="Style_19"/>
    <w:rPr>
      <w:sz w:val="28"/>
    </w:rPr>
  </w:style>
  <w:style w:styleId="Style_68" w:type="paragraph">
    <w:name w:val="heading 6"/>
    <w:basedOn w:val="Style_4"/>
    <w:next w:val="Style_4"/>
    <w:link w:val="Style_68_ch"/>
    <w:uiPriority w:val="9"/>
    <w:qFormat/>
    <w:pPr>
      <w:spacing w:line="264" w:lineRule="auto"/>
      <w:ind w:firstLine="709" w:left="0"/>
      <w:jc w:val="both"/>
      <w:outlineLvl w:val="5"/>
    </w:pPr>
    <w:rPr>
      <w:b w:val="1"/>
      <w:color w:val="595959"/>
      <w:spacing w:val="5"/>
      <w:sz w:val="28"/>
    </w:rPr>
  </w:style>
  <w:style w:styleId="Style_68_ch" w:type="character">
    <w:name w:val="heading 6"/>
    <w:basedOn w:val="Style_4_ch"/>
    <w:link w:val="Style_68"/>
    <w:rPr>
      <w:b w:val="1"/>
      <w:color w:val="595959"/>
      <w:spacing w:val="5"/>
      <w:sz w:val="28"/>
    </w:rPr>
  </w:style>
  <w:style w:default="1" w:styleId="Style_69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2023-11-14T13:24:38Z</dcterms:modified>
</cp:coreProperties>
</file>