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3F" w:rsidRPr="009B256C" w:rsidRDefault="00E91DE5" w:rsidP="008D1C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КАГАЛЬНИЦКОГО СЕЛЬСКОГО ПОСЕЛЕНИЯ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АЗОВСКОГО РАЙОНА РОСТОВСКОЙ ОБЛАСТИ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1633" w:rsidRDefault="00301633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DE5" w:rsidRDefault="00E91DE5" w:rsidP="003016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1DE5" w:rsidRPr="006C000A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2348" w:rsidRPr="006C000A" w:rsidRDefault="00322348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DE5" w:rsidRDefault="005B5F4D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F4D">
        <w:rPr>
          <w:rFonts w:ascii="Times New Roman" w:hAnsi="Times New Roman" w:cs="Times New Roman"/>
          <w:sz w:val="28"/>
          <w:szCs w:val="28"/>
        </w:rPr>
        <w:t>17</w:t>
      </w:r>
      <w:r w:rsidR="00A44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A449DB">
        <w:rPr>
          <w:rFonts w:ascii="Times New Roman" w:hAnsi="Times New Roman" w:cs="Times New Roman"/>
          <w:sz w:val="28"/>
          <w:szCs w:val="28"/>
        </w:rPr>
        <w:t xml:space="preserve"> 2019 г.</w:t>
      </w:r>
      <w:r w:rsidR="00E91DE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256C">
        <w:rPr>
          <w:rFonts w:ascii="Times New Roman" w:hAnsi="Times New Roman" w:cs="Times New Roman"/>
          <w:sz w:val="28"/>
          <w:szCs w:val="28"/>
        </w:rPr>
        <w:t xml:space="preserve">   </w:t>
      </w:r>
      <w:r w:rsidR="004D36B2" w:rsidRPr="00855D84">
        <w:rPr>
          <w:rFonts w:ascii="Times New Roman" w:hAnsi="Times New Roman" w:cs="Times New Roman"/>
          <w:sz w:val="28"/>
          <w:szCs w:val="28"/>
        </w:rPr>
        <w:t xml:space="preserve">  </w:t>
      </w:r>
      <w:r w:rsidR="00855D84">
        <w:rPr>
          <w:rFonts w:ascii="Times New Roman" w:hAnsi="Times New Roman" w:cs="Times New Roman"/>
          <w:sz w:val="28"/>
          <w:szCs w:val="28"/>
        </w:rPr>
        <w:t xml:space="preserve">   </w:t>
      </w:r>
      <w:r w:rsidR="004D36B2" w:rsidRPr="00855D84">
        <w:rPr>
          <w:rFonts w:ascii="Times New Roman" w:hAnsi="Times New Roman" w:cs="Times New Roman"/>
          <w:sz w:val="28"/>
          <w:szCs w:val="28"/>
        </w:rPr>
        <w:t xml:space="preserve">    </w:t>
      </w:r>
      <w:r w:rsidR="009B256C">
        <w:rPr>
          <w:rFonts w:ascii="Times New Roman" w:hAnsi="Times New Roman" w:cs="Times New Roman"/>
          <w:sz w:val="28"/>
          <w:szCs w:val="28"/>
        </w:rPr>
        <w:t xml:space="preserve">  </w:t>
      </w:r>
      <w:r w:rsidR="00855D84">
        <w:rPr>
          <w:rFonts w:ascii="Times New Roman" w:hAnsi="Times New Roman" w:cs="Times New Roman"/>
          <w:sz w:val="28"/>
          <w:szCs w:val="28"/>
        </w:rPr>
        <w:t xml:space="preserve">     </w:t>
      </w:r>
      <w:r w:rsidR="00D47655">
        <w:rPr>
          <w:rFonts w:ascii="Times New Roman" w:hAnsi="Times New Roman" w:cs="Times New Roman"/>
          <w:sz w:val="28"/>
          <w:szCs w:val="28"/>
        </w:rPr>
        <w:t xml:space="preserve"> </w:t>
      </w:r>
      <w:r w:rsidR="009B256C">
        <w:rPr>
          <w:rFonts w:ascii="Times New Roman" w:hAnsi="Times New Roman" w:cs="Times New Roman"/>
          <w:sz w:val="28"/>
          <w:szCs w:val="28"/>
        </w:rPr>
        <w:t xml:space="preserve">  №</w:t>
      </w:r>
      <w:r w:rsidR="008D1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152</w:t>
      </w:r>
      <w:r w:rsidR="00A449D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91DE5">
        <w:rPr>
          <w:rFonts w:ascii="Times New Roman" w:hAnsi="Times New Roman" w:cs="Times New Roman"/>
          <w:sz w:val="28"/>
          <w:szCs w:val="28"/>
        </w:rPr>
        <w:t xml:space="preserve">    </w:t>
      </w:r>
      <w:r w:rsidR="00855D84">
        <w:rPr>
          <w:rFonts w:ascii="Times New Roman" w:hAnsi="Times New Roman" w:cs="Times New Roman"/>
          <w:sz w:val="28"/>
          <w:szCs w:val="28"/>
        </w:rPr>
        <w:t xml:space="preserve">   </w:t>
      </w:r>
      <w:r w:rsidR="00E91DE5">
        <w:rPr>
          <w:rFonts w:ascii="Times New Roman" w:hAnsi="Times New Roman" w:cs="Times New Roman"/>
          <w:sz w:val="28"/>
          <w:szCs w:val="28"/>
        </w:rPr>
        <w:t xml:space="preserve">        </w:t>
      </w:r>
      <w:r w:rsidR="008D1C2C">
        <w:rPr>
          <w:rFonts w:ascii="Times New Roman" w:hAnsi="Times New Roman" w:cs="Times New Roman"/>
          <w:sz w:val="28"/>
          <w:szCs w:val="28"/>
        </w:rPr>
        <w:t xml:space="preserve">        </w:t>
      </w:r>
      <w:r w:rsidR="00E91DE5">
        <w:rPr>
          <w:rFonts w:ascii="Times New Roman" w:hAnsi="Times New Roman" w:cs="Times New Roman"/>
          <w:sz w:val="28"/>
          <w:szCs w:val="28"/>
        </w:rPr>
        <w:t xml:space="preserve">  с.Кагальник</w:t>
      </w:r>
    </w:p>
    <w:p w:rsidR="00E91DE5" w:rsidRPr="006C000A" w:rsidRDefault="00E91DE5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348" w:rsidRDefault="00855D84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855D84" w:rsidRPr="006C000A" w:rsidRDefault="00855D84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25.10.2018 г.</w:t>
      </w:r>
      <w:r w:rsidR="00A449DB">
        <w:rPr>
          <w:rFonts w:ascii="Times New Roman" w:hAnsi="Times New Roman" w:cs="Times New Roman"/>
          <w:sz w:val="28"/>
          <w:szCs w:val="28"/>
        </w:rPr>
        <w:t xml:space="preserve"> №144</w:t>
      </w:r>
    </w:p>
    <w:p w:rsidR="00DE5907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378CF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сетей наружного освещения» </w:t>
      </w:r>
    </w:p>
    <w:p w:rsidR="00DE5907" w:rsidRPr="006C000A" w:rsidRDefault="00DE5907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348" w:rsidRPr="006C000A" w:rsidRDefault="00322348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5D84" w:rsidRPr="00775573" w:rsidRDefault="00855D84" w:rsidP="00855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5573">
        <w:rPr>
          <w:rFonts w:ascii="Times New Roman" w:hAnsi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 w:rsidR="00855D84" w:rsidRPr="00775573" w:rsidRDefault="00855D84" w:rsidP="00855D84">
      <w:pPr>
        <w:pStyle w:val="a3"/>
        <w:rPr>
          <w:rFonts w:ascii="Times New Roman" w:hAnsi="Times New Roman"/>
          <w:sz w:val="28"/>
          <w:szCs w:val="28"/>
        </w:rPr>
      </w:pPr>
    </w:p>
    <w:p w:rsidR="00855D84" w:rsidRPr="00775573" w:rsidRDefault="00855D84" w:rsidP="00855D84">
      <w:pPr>
        <w:pStyle w:val="a3"/>
        <w:rPr>
          <w:rFonts w:ascii="Times New Roman" w:hAnsi="Times New Roman"/>
          <w:b/>
          <w:sz w:val="28"/>
          <w:szCs w:val="28"/>
        </w:rPr>
      </w:pPr>
      <w:r w:rsidRPr="00775573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775573">
        <w:rPr>
          <w:rFonts w:ascii="Times New Roman" w:hAnsi="Times New Roman"/>
          <w:b/>
          <w:sz w:val="28"/>
          <w:szCs w:val="28"/>
        </w:rPr>
        <w:t>ПОСТАНОВЛЯЮ</w:t>
      </w:r>
    </w:p>
    <w:p w:rsidR="00855D84" w:rsidRPr="00775573" w:rsidRDefault="00855D84" w:rsidP="00855D8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55D84" w:rsidRPr="00775573" w:rsidRDefault="00A449DB" w:rsidP="00855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55D84" w:rsidRPr="00775573">
        <w:rPr>
          <w:rFonts w:ascii="Times New Roman" w:hAnsi="Times New Roman"/>
          <w:sz w:val="28"/>
          <w:szCs w:val="28"/>
        </w:rPr>
        <w:t xml:space="preserve">1.Утвердить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855D84" w:rsidRPr="0081124F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855D84" w:rsidRPr="0081124F">
        <w:rPr>
          <w:rFonts w:ascii="Times New Roman" w:hAnsi="Times New Roman"/>
          <w:sz w:val="28"/>
          <w:szCs w:val="28"/>
        </w:rPr>
        <w:t xml:space="preserve"> о внесении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="00855D84" w:rsidRPr="00775573">
        <w:rPr>
          <w:rFonts w:ascii="Times New Roman" w:hAnsi="Times New Roman"/>
          <w:sz w:val="28"/>
          <w:szCs w:val="28"/>
        </w:rPr>
        <w:t>муниципальную программу «</w:t>
      </w:r>
      <w:r w:rsidR="00855D84">
        <w:rPr>
          <w:rFonts w:ascii="Times New Roman" w:hAnsi="Times New Roman"/>
          <w:sz w:val="28"/>
          <w:szCs w:val="28"/>
        </w:rPr>
        <w:t>Развитие сетей наружного освещения</w:t>
      </w:r>
      <w:r w:rsidR="00855D84" w:rsidRPr="00775573">
        <w:rPr>
          <w:rFonts w:ascii="Times New Roman" w:hAnsi="Times New Roman"/>
          <w:sz w:val="28"/>
          <w:szCs w:val="28"/>
        </w:rPr>
        <w:t>» согласно приложению.</w:t>
      </w:r>
    </w:p>
    <w:p w:rsidR="00855D84" w:rsidRPr="00775573" w:rsidRDefault="00855D84" w:rsidP="00855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557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</w:t>
      </w:r>
      <w:r w:rsidRPr="00775573">
        <w:rPr>
          <w:rFonts w:ascii="Times New Roman" w:hAnsi="Times New Roman"/>
          <w:sz w:val="28"/>
          <w:szCs w:val="28"/>
        </w:rPr>
        <w:t>.Настоящее постановление подлежит обнародованию и размещению на сайте Администрации Кагальницкого сельского поселения.</w:t>
      </w:r>
    </w:p>
    <w:p w:rsidR="00855D84" w:rsidRPr="00775573" w:rsidRDefault="00A449DB" w:rsidP="00855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55D84">
        <w:rPr>
          <w:rFonts w:ascii="Times New Roman" w:hAnsi="Times New Roman"/>
          <w:sz w:val="28"/>
          <w:szCs w:val="28"/>
        </w:rPr>
        <w:t>3</w:t>
      </w:r>
      <w:r w:rsidR="00855D84" w:rsidRPr="00775573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855D84" w:rsidRPr="00775573" w:rsidRDefault="00855D84" w:rsidP="00855D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5D84" w:rsidRPr="00775573" w:rsidRDefault="00855D84" w:rsidP="00855D84">
      <w:pPr>
        <w:pStyle w:val="a3"/>
        <w:rPr>
          <w:rFonts w:ascii="Times New Roman" w:hAnsi="Times New Roman"/>
          <w:sz w:val="28"/>
          <w:szCs w:val="28"/>
        </w:rPr>
      </w:pPr>
    </w:p>
    <w:p w:rsidR="00855D84" w:rsidRPr="00775573" w:rsidRDefault="00855D84" w:rsidP="00855D84">
      <w:pPr>
        <w:pStyle w:val="a3"/>
        <w:rPr>
          <w:rFonts w:ascii="Times New Roman" w:hAnsi="Times New Roman"/>
          <w:sz w:val="28"/>
          <w:szCs w:val="28"/>
        </w:rPr>
      </w:pPr>
    </w:p>
    <w:p w:rsidR="00855D84" w:rsidRDefault="00855D84" w:rsidP="00855D84">
      <w:pPr>
        <w:pStyle w:val="a3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 Кагальницкого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К.А.Малерян</w:t>
      </w:r>
    </w:p>
    <w:p w:rsidR="00855D84" w:rsidRPr="00920913" w:rsidRDefault="00A449DB" w:rsidP="00855D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5D8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55D84" w:rsidRDefault="00855D84" w:rsidP="00855D84">
      <w:pPr>
        <w:pStyle w:val="a3"/>
        <w:rPr>
          <w:rFonts w:ascii="Times New Roman" w:hAnsi="Times New Roman"/>
          <w:sz w:val="28"/>
          <w:szCs w:val="28"/>
        </w:rPr>
      </w:pPr>
    </w:p>
    <w:p w:rsidR="00855D84" w:rsidRPr="00775573" w:rsidRDefault="00855D84" w:rsidP="00855D84">
      <w:pPr>
        <w:rPr>
          <w:sz w:val="28"/>
          <w:szCs w:val="28"/>
        </w:rPr>
      </w:pPr>
    </w:p>
    <w:p w:rsidR="00855D84" w:rsidRPr="00775573" w:rsidRDefault="00855D84" w:rsidP="00855D84">
      <w:pPr>
        <w:pStyle w:val="a6"/>
        <w:rPr>
          <w:szCs w:val="28"/>
        </w:rPr>
      </w:pPr>
    </w:p>
    <w:p w:rsidR="00855D84" w:rsidRDefault="00855D84" w:rsidP="00855D84">
      <w:pPr>
        <w:rPr>
          <w:sz w:val="28"/>
          <w:szCs w:val="28"/>
        </w:rPr>
      </w:pPr>
    </w:p>
    <w:p w:rsidR="00855D84" w:rsidRPr="00775573" w:rsidRDefault="00855D84" w:rsidP="00855D84">
      <w:pPr>
        <w:rPr>
          <w:sz w:val="28"/>
          <w:szCs w:val="28"/>
        </w:rPr>
      </w:pPr>
    </w:p>
    <w:p w:rsidR="00855D84" w:rsidRPr="00775573" w:rsidRDefault="00855D84" w:rsidP="00855D84">
      <w:pPr>
        <w:rPr>
          <w:sz w:val="28"/>
          <w:szCs w:val="28"/>
        </w:rPr>
      </w:pPr>
    </w:p>
    <w:p w:rsidR="005A1F0B" w:rsidRDefault="00855D84" w:rsidP="00855D84">
      <w:pPr>
        <w:pStyle w:val="a3"/>
        <w:rPr>
          <w:rFonts w:ascii="Times New Roman" w:hAnsi="Times New Roman"/>
          <w:sz w:val="28"/>
          <w:szCs w:val="28"/>
        </w:rPr>
      </w:pPr>
      <w:r w:rsidRPr="00775573">
        <w:rPr>
          <w:sz w:val="28"/>
          <w:szCs w:val="28"/>
        </w:rPr>
        <w:br w:type="page"/>
      </w:r>
    </w:p>
    <w:p w:rsidR="005A1F0B" w:rsidRPr="004D36B2" w:rsidRDefault="005A1F0B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400BC8" w:rsidRDefault="004D36B2" w:rsidP="003016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6DF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041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6DFB">
        <w:rPr>
          <w:rFonts w:ascii="Times New Roman" w:hAnsi="Times New Roman" w:cs="Times New Roman"/>
          <w:sz w:val="28"/>
          <w:szCs w:val="28"/>
        </w:rPr>
        <w:t>Приложение</w:t>
      </w:r>
      <w:r w:rsidR="00F0418B">
        <w:rPr>
          <w:rFonts w:ascii="Times New Roman" w:hAnsi="Times New Roman" w:cs="Times New Roman"/>
          <w:sz w:val="28"/>
          <w:szCs w:val="28"/>
        </w:rPr>
        <w:t xml:space="preserve"> к</w:t>
      </w:r>
      <w:r w:rsidR="00A449DB">
        <w:rPr>
          <w:rFonts w:ascii="Times New Roman" w:hAnsi="Times New Roman" w:cs="Times New Roman"/>
          <w:sz w:val="28"/>
          <w:szCs w:val="28"/>
        </w:rPr>
        <w:t xml:space="preserve"> </w:t>
      </w:r>
      <w:r w:rsidR="00F04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DFB" w:rsidRDefault="00E76DFB" w:rsidP="003016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постановлени</w:t>
      </w:r>
      <w:r w:rsidR="00A449D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76DFB" w:rsidRDefault="00E76DFB" w:rsidP="003016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Кагальницкого сельского поселения</w:t>
      </w:r>
    </w:p>
    <w:p w:rsidR="00E76DFB" w:rsidRPr="00855D84" w:rsidRDefault="00301633" w:rsidP="003016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D36B2" w:rsidRPr="00855D8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6B2">
        <w:rPr>
          <w:rFonts w:ascii="Times New Roman" w:hAnsi="Times New Roman" w:cs="Times New Roman"/>
          <w:sz w:val="28"/>
          <w:szCs w:val="28"/>
        </w:rPr>
        <w:t xml:space="preserve">    </w:t>
      </w:r>
      <w:r w:rsidR="00A449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6DFB">
        <w:rPr>
          <w:rFonts w:ascii="Times New Roman" w:hAnsi="Times New Roman" w:cs="Times New Roman"/>
          <w:sz w:val="28"/>
          <w:szCs w:val="28"/>
        </w:rPr>
        <w:t xml:space="preserve">от </w:t>
      </w:r>
      <w:r w:rsidR="005B5F4D">
        <w:rPr>
          <w:rFonts w:ascii="Times New Roman" w:hAnsi="Times New Roman" w:cs="Times New Roman"/>
          <w:sz w:val="28"/>
          <w:szCs w:val="28"/>
        </w:rPr>
        <w:t>17</w:t>
      </w:r>
      <w:r w:rsidR="00A449DB">
        <w:rPr>
          <w:rFonts w:ascii="Times New Roman" w:hAnsi="Times New Roman" w:cs="Times New Roman"/>
          <w:sz w:val="28"/>
          <w:szCs w:val="28"/>
        </w:rPr>
        <w:t xml:space="preserve"> </w:t>
      </w:r>
      <w:r w:rsidR="005B5F4D">
        <w:rPr>
          <w:rFonts w:ascii="Times New Roman" w:hAnsi="Times New Roman" w:cs="Times New Roman"/>
          <w:sz w:val="28"/>
          <w:szCs w:val="28"/>
        </w:rPr>
        <w:t>октября</w:t>
      </w:r>
      <w:r w:rsidR="00A449DB">
        <w:rPr>
          <w:rFonts w:ascii="Times New Roman" w:hAnsi="Times New Roman" w:cs="Times New Roman"/>
          <w:sz w:val="28"/>
          <w:szCs w:val="28"/>
        </w:rPr>
        <w:t xml:space="preserve"> 2019 г.</w:t>
      </w:r>
      <w:r w:rsidR="00855D84">
        <w:rPr>
          <w:rFonts w:ascii="Times New Roman" w:hAnsi="Times New Roman" w:cs="Times New Roman"/>
          <w:sz w:val="28"/>
          <w:szCs w:val="28"/>
        </w:rPr>
        <w:t xml:space="preserve">   </w:t>
      </w:r>
      <w:r w:rsidR="008D1C2C">
        <w:rPr>
          <w:rFonts w:ascii="Times New Roman" w:hAnsi="Times New Roman" w:cs="Times New Roman"/>
          <w:sz w:val="28"/>
          <w:szCs w:val="28"/>
        </w:rPr>
        <w:t>№</w:t>
      </w:r>
      <w:r w:rsidR="00855D84">
        <w:rPr>
          <w:rFonts w:ascii="Times New Roman" w:hAnsi="Times New Roman" w:cs="Times New Roman"/>
          <w:sz w:val="28"/>
          <w:szCs w:val="28"/>
        </w:rPr>
        <w:t xml:space="preserve"> </w:t>
      </w:r>
      <w:r w:rsidR="005B5F4D">
        <w:rPr>
          <w:rFonts w:ascii="Times New Roman" w:hAnsi="Times New Roman" w:cs="Times New Roman"/>
          <w:sz w:val="28"/>
          <w:szCs w:val="28"/>
        </w:rPr>
        <w:t>152</w:t>
      </w:r>
    </w:p>
    <w:p w:rsidR="00E76DFB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76B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  Муниципальная программа «Развитие сетей                </w:t>
      </w:r>
    </w:p>
    <w:p w:rsidR="005C553F" w:rsidRDefault="005C55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ab/>
        <w:t>наружного освещения</w:t>
      </w:r>
      <w:r w:rsidR="00DF148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(далее Программа).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Администрация Кагальницкого сельского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поселения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             Отсутствует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Отсутствуют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Подпрограмма «Развитие сетей наружного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  освещения» 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</w:t>
      </w:r>
      <w:r w:rsidR="00A33DB1"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="0064421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</w:t>
      </w:r>
      <w:r w:rsidR="00D548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- приведение освещенности улиц Кагальницкого</w:t>
      </w:r>
    </w:p>
    <w:p w:rsidR="0064421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сельского поселения в соответствие с требованиями,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предъявляемыми к уровню наружного освещения мест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общего пользования;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создание улучшенного эстетического вида наружного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освещения улиц Кагальницкого сельского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поселения;</w:t>
      </w:r>
    </w:p>
    <w:p w:rsidR="00BE4CA8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безопасности дорожного</w:t>
      </w:r>
      <w:r w:rsidR="00BE4CA8">
        <w:rPr>
          <w:rFonts w:ascii="Times New Roman" w:hAnsi="Times New Roman" w:cs="Times New Roman"/>
          <w:sz w:val="28"/>
          <w:szCs w:val="28"/>
        </w:rPr>
        <w:t xml:space="preserve"> движения в</w:t>
      </w:r>
    </w:p>
    <w:p w:rsidR="00644217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ночное время суток;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снижение криминогенной обстановки на улицах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ночное время суток.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      - проведение мероприятий по энергосбережению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уличного освещения;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проведение ремонта и реконструкции имеющихся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сетей наружного освещения.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- доля неосвещённых улиц Кагальницкого сельского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              поселения к общему числу улиц сельского поселения;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              - доля установленных энергосберегающих светильников</w:t>
      </w:r>
    </w:p>
    <w:p w:rsidR="00BB49C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 </w:t>
      </w:r>
      <w:r w:rsidR="00BB49C7">
        <w:rPr>
          <w:rFonts w:ascii="Times New Roman" w:hAnsi="Times New Roman" w:cs="Times New Roman"/>
          <w:sz w:val="28"/>
          <w:szCs w:val="28"/>
        </w:rPr>
        <w:t>к общему числу имеющихся светильников.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B49C7" w:rsidRDefault="00D4765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Этапы и сроки           2019 - 203</w:t>
      </w:r>
      <w:r w:rsidR="00BB49C7">
        <w:rPr>
          <w:rFonts w:ascii="Times New Roman" w:hAnsi="Times New Roman" w:cs="Times New Roman"/>
          <w:sz w:val="28"/>
          <w:szCs w:val="28"/>
        </w:rPr>
        <w:t>0 годы</w:t>
      </w:r>
      <w:r w:rsidR="001B3BF4">
        <w:rPr>
          <w:rFonts w:ascii="Times New Roman" w:hAnsi="Times New Roman" w:cs="Times New Roman"/>
          <w:sz w:val="28"/>
          <w:szCs w:val="28"/>
        </w:rPr>
        <w:t>. Этапы отдельно не выделяются.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49C7">
        <w:rPr>
          <w:rFonts w:ascii="Times New Roman" w:hAnsi="Times New Roman" w:cs="Times New Roman"/>
          <w:sz w:val="28"/>
          <w:szCs w:val="28"/>
        </w:rPr>
        <w:t>еализации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BB49C7" w:rsidRDefault="00D4765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</w:t>
      </w:r>
      <w:r w:rsidR="00BB49C7">
        <w:rPr>
          <w:rFonts w:ascii="Times New Roman" w:hAnsi="Times New Roman" w:cs="Times New Roman"/>
          <w:sz w:val="28"/>
          <w:szCs w:val="28"/>
        </w:rPr>
        <w:t>Общий объём финансирования Программы</w:t>
      </w:r>
      <w:r w:rsidR="00B06BD9">
        <w:rPr>
          <w:rFonts w:ascii="Times New Roman" w:hAnsi="Times New Roman" w:cs="Times New Roman"/>
          <w:sz w:val="28"/>
          <w:szCs w:val="28"/>
        </w:rPr>
        <w:t xml:space="preserve">- </w:t>
      </w:r>
      <w:r w:rsidR="005B5F4D">
        <w:rPr>
          <w:rFonts w:ascii="Times New Roman" w:hAnsi="Times New Roman" w:cs="Times New Roman"/>
          <w:sz w:val="28"/>
          <w:szCs w:val="28"/>
        </w:rPr>
        <w:t>27246,0</w:t>
      </w:r>
      <w:r w:rsidR="00B223C3">
        <w:rPr>
          <w:rFonts w:ascii="Times New Roman" w:hAnsi="Times New Roman" w:cs="Times New Roman"/>
          <w:sz w:val="28"/>
          <w:szCs w:val="28"/>
        </w:rPr>
        <w:t xml:space="preserve">  </w:t>
      </w:r>
      <w:r w:rsidR="00BB49C7"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6BD9">
        <w:rPr>
          <w:rFonts w:ascii="Times New Roman" w:hAnsi="Times New Roman" w:cs="Times New Roman"/>
          <w:sz w:val="28"/>
          <w:szCs w:val="28"/>
        </w:rPr>
        <w:t xml:space="preserve">беспечение            </w:t>
      </w:r>
      <w:r w:rsidR="00BB49C7">
        <w:rPr>
          <w:rFonts w:ascii="Times New Roman" w:hAnsi="Times New Roman" w:cs="Times New Roman"/>
          <w:sz w:val="28"/>
          <w:szCs w:val="28"/>
        </w:rPr>
        <w:t xml:space="preserve"> рублей, в том числе по годам реализации Программы:</w:t>
      </w:r>
    </w:p>
    <w:p w:rsidR="00D47655" w:rsidRDefault="000D6A90" w:rsidP="00D47655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</w:t>
      </w:r>
      <w:r w:rsidR="00D47655">
        <w:rPr>
          <w:rFonts w:ascii="Times New Roman" w:hAnsi="Times New Roman" w:cs="Times New Roman"/>
          <w:sz w:val="28"/>
          <w:szCs w:val="28"/>
        </w:rPr>
        <w:t xml:space="preserve">-2019год </w:t>
      </w:r>
      <w:r w:rsidR="00855D84">
        <w:rPr>
          <w:rFonts w:ascii="Times New Roman" w:hAnsi="Times New Roman" w:cs="Times New Roman"/>
          <w:sz w:val="28"/>
          <w:szCs w:val="28"/>
        </w:rPr>
        <w:t>-</w:t>
      </w:r>
      <w:r w:rsidR="00D47655">
        <w:rPr>
          <w:rFonts w:ascii="Times New Roman" w:hAnsi="Times New Roman" w:cs="Times New Roman"/>
          <w:sz w:val="28"/>
          <w:szCs w:val="28"/>
        </w:rPr>
        <w:t xml:space="preserve"> </w:t>
      </w:r>
      <w:r w:rsidR="005B5F4D">
        <w:rPr>
          <w:rFonts w:ascii="Times New Roman" w:hAnsi="Times New Roman" w:cs="Times New Roman"/>
          <w:sz w:val="28"/>
          <w:szCs w:val="28"/>
        </w:rPr>
        <w:t>2570,8</w:t>
      </w:r>
      <w:r w:rsidR="00D47655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CB4406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-2020год </w:t>
      </w:r>
      <w:r w:rsidR="00855D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F4D">
        <w:rPr>
          <w:rFonts w:ascii="Times New Roman" w:hAnsi="Times New Roman" w:cs="Times New Roman"/>
          <w:sz w:val="28"/>
          <w:szCs w:val="28"/>
        </w:rPr>
        <w:t>2691,6</w:t>
      </w:r>
      <w:r w:rsidR="00D47655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CB4406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-2021год </w:t>
      </w:r>
      <w:r w:rsidR="00855D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F4D">
        <w:rPr>
          <w:rFonts w:ascii="Times New Roman" w:hAnsi="Times New Roman" w:cs="Times New Roman"/>
          <w:sz w:val="28"/>
          <w:szCs w:val="28"/>
        </w:rPr>
        <w:t>2245,3</w:t>
      </w:r>
      <w:r w:rsidR="00D47655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-2022год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F4D">
        <w:rPr>
          <w:rFonts w:ascii="Times New Roman" w:hAnsi="Times New Roman" w:cs="Times New Roman"/>
          <w:sz w:val="28"/>
          <w:szCs w:val="28"/>
        </w:rPr>
        <w:t>2900,7</w:t>
      </w:r>
      <w:r w:rsidR="00855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 .руб;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-2023год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-2024год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-2025год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-2026год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-2027год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-2028год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-2029год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CF7B2B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-2030год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CB4406" w:rsidRDefault="00CB4406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 снижение потребления электроэнергии;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- снижение уровня износа сети уличного освещения.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CF7B2B" w:rsidRPr="000A5ED1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Pr="000A5ED1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A70B4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2D"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              «Развитие сетей наружного освещения»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(далее Подпрограмма)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 Администрация Кагальницкого сельского поселения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Отсутствуют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 Отсутствуют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                             - снижение потребления электрической энергии,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повышение эффективности систем наружного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освещения, увеличение количества единиц;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- повышение надежности и эффективности установок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наружного освещения, снижение эксплуатационных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затрат;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- увеличение площади освещаемых территорий и улиц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Кагальницкого сельского поселения.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                    - проведение мероприятий по энергосбережению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                         уличного освещения;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- проведение ремонта и реконструкции имеющихся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сетей наружного освещения.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  - доля неосвещённых улиц Кагальницкого сельского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                поселения к общему числу улиц сельского поселения;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показатели                - доля установленных энергосберегающих 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светильников к общему числу имеющихся 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светильников.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2019- 2030 годы. Этапы отдельно не выделяются.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Общий объём финансирования Подпрограммы- </w:t>
      </w:r>
      <w:r w:rsidR="005B5F4D">
        <w:rPr>
          <w:rFonts w:ascii="Times New Roman" w:hAnsi="Times New Roman" w:cs="Times New Roman"/>
          <w:sz w:val="28"/>
          <w:szCs w:val="28"/>
        </w:rPr>
        <w:t>27246,0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             тыс. рублей, в том числе по годам:</w:t>
      </w:r>
    </w:p>
    <w:p w:rsidR="005B5F4D" w:rsidRDefault="00A70B4B" w:rsidP="005B5F4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B5F4D">
        <w:rPr>
          <w:rFonts w:ascii="Times New Roman" w:hAnsi="Times New Roman" w:cs="Times New Roman"/>
          <w:sz w:val="28"/>
          <w:szCs w:val="28"/>
        </w:rPr>
        <w:t>-2019год - 2570,8 тыс. руб;</w:t>
      </w:r>
    </w:p>
    <w:p w:rsidR="005B5F4D" w:rsidRDefault="005B5F4D" w:rsidP="005B5F4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- 2691,6 тыс. руб;</w:t>
      </w:r>
    </w:p>
    <w:p w:rsidR="005B5F4D" w:rsidRDefault="005B5F4D" w:rsidP="005B5F4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- 2245,3 тыс. руб;</w:t>
      </w:r>
    </w:p>
    <w:p w:rsidR="005B5F4D" w:rsidRDefault="005B5F4D" w:rsidP="005B5F4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- 2900,7 тыс .руб;</w:t>
      </w:r>
    </w:p>
    <w:p w:rsidR="00855D84" w:rsidRDefault="005B5F4D" w:rsidP="005B5F4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55D84">
        <w:rPr>
          <w:rFonts w:ascii="Times New Roman" w:hAnsi="Times New Roman" w:cs="Times New Roman"/>
          <w:sz w:val="28"/>
          <w:szCs w:val="28"/>
        </w:rPr>
        <w:t>-2023год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-2030год - 2104,7 тыс. руб.</w:t>
      </w:r>
    </w:p>
    <w:p w:rsidR="00A70B4B" w:rsidRDefault="00A70B4B" w:rsidP="00855D8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 снижение потребления электроэнергии;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- снижение уровня износа сети уличного освещения.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FE1499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Pr="005C2AA8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C4C34" w:rsidRPr="005C2AA8" w:rsidRDefault="009C4C3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Pr="000A5ED1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8442C" w:rsidRPr="00753D3F" w:rsidRDefault="00B8442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F7B2B" w:rsidRDefault="00CF7B2B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Общая характеристика текущего состояния</w:t>
      </w:r>
      <w:r w:rsidR="00D21A3B">
        <w:rPr>
          <w:rFonts w:ascii="Times New Roman" w:hAnsi="Times New Roman" w:cs="Times New Roman"/>
          <w:b/>
          <w:sz w:val="28"/>
          <w:szCs w:val="28"/>
        </w:rPr>
        <w:t xml:space="preserve"> сетей</w:t>
      </w:r>
    </w:p>
    <w:p w:rsidR="00D21A3B" w:rsidRDefault="00D21A3B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наружного освещения.</w:t>
      </w:r>
    </w:p>
    <w:p w:rsidR="00D21A3B" w:rsidRDefault="00D21A3B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1D6E" w:rsidRDefault="00D21A3B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Источниками электроснабжения уличного освещения населённых пунктов Кагальницкого сельского поселения являются трансформаторные подстанции ПС 35/10 кВ А11 «Приморская» и ПС 35/10 кВ А18 «Чкаловская». От подстанций, по сети линий ВЛ- 10 кВ, напряжение подаётся в населённые пункты на трансформаторные подстанции 10/0,4 кВ, к которым присоеденены осветительные приборы уличного освещения. От подстанции А11 напряжение подаётся в село Кагальник, посёлок Зелёный и хутор </w:t>
      </w:r>
      <w:r w:rsidR="007F1D6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зяк. От подстанции А18 напряжение подаётся в хутора Петровский и Донской.</w:t>
      </w:r>
      <w:r w:rsidR="007F1D6E">
        <w:rPr>
          <w:rFonts w:ascii="Times New Roman" w:hAnsi="Times New Roman" w:cs="Times New Roman"/>
          <w:sz w:val="28"/>
          <w:szCs w:val="28"/>
        </w:rPr>
        <w:t xml:space="preserve"> Эксплуатацию электрический сетей 10 кВ и подстанций 10/0,4 кВ на территории Кагальницкого сельского поселения осуществляет ПО Южные электрические сети ОАО «МРСК Юга»- «Ростовэнерго».</w:t>
      </w:r>
    </w:p>
    <w:p w:rsidR="007F1D6E" w:rsidRDefault="007F1D6E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Большая часть воздушных электрических линий и трансформаторных подстанций отработала свой нормативный срок и в результате сверхнормативной эксплуатации пришла в ветхое и технически непригодное</w:t>
      </w:r>
    </w:p>
    <w:p w:rsidR="00400BC8" w:rsidRPr="00753D3F" w:rsidRDefault="007F1D6E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состояние. Потери электроэнергии из-за сверхнормативного износа электрических сетей, сетей уличного освещения и осветительного оборудования значительно возросли в связи с чем увеличивается продолжительность перерывов в освещении улиц населённых пунктов. </w:t>
      </w:r>
      <w:r w:rsidR="00AA026E">
        <w:rPr>
          <w:rFonts w:ascii="Times New Roman" w:hAnsi="Times New Roman" w:cs="Times New Roman"/>
          <w:sz w:val="28"/>
          <w:szCs w:val="28"/>
        </w:rPr>
        <w:t>Это связано с постоянным ростом электрификации быта жителей сельского поселения и отставанием от этого процесса работ по реконструкции линий наружного освещения, линий 10 и 0,4 кВ и трансформаторных подстанций 10/0,4 кВ.</w:t>
      </w:r>
    </w:p>
    <w:p w:rsidR="00B8442C" w:rsidRPr="00753D3F" w:rsidRDefault="00B8442C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6866" w:rsidRDefault="00AA026E" w:rsidP="000A5ED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</w:t>
      </w:r>
      <w:r w:rsidR="00586866">
        <w:rPr>
          <w:rFonts w:ascii="Times New Roman" w:hAnsi="Times New Roman" w:cs="Times New Roman"/>
          <w:b/>
          <w:sz w:val="28"/>
          <w:szCs w:val="28"/>
        </w:rPr>
        <w:t>(индикаторы</w:t>
      </w:r>
      <w:r w:rsidR="0038286E">
        <w:rPr>
          <w:rFonts w:ascii="Times New Roman" w:hAnsi="Times New Roman" w:cs="Times New Roman"/>
          <w:b/>
          <w:sz w:val="28"/>
          <w:szCs w:val="28"/>
        </w:rPr>
        <w:t>)</w:t>
      </w:r>
    </w:p>
    <w:p w:rsidR="00586866" w:rsidRDefault="00586866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0A5ED1" w:rsidRPr="008D1C2C">
        <w:rPr>
          <w:rFonts w:ascii="Times New Roman" w:hAnsi="Times New Roman" w:cs="Times New Roman"/>
          <w:b/>
          <w:sz w:val="28"/>
          <w:szCs w:val="28"/>
        </w:rPr>
        <w:t>п</w:t>
      </w:r>
      <w:r w:rsidR="003E1220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6866" w:rsidRDefault="00586866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4D" w:rsidRDefault="00586866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Основные цели Программы</w:t>
      </w:r>
      <w:r w:rsidR="001B324D">
        <w:rPr>
          <w:rFonts w:ascii="Times New Roman" w:hAnsi="Times New Roman" w:cs="Times New Roman"/>
          <w:sz w:val="28"/>
          <w:szCs w:val="28"/>
        </w:rPr>
        <w:t xml:space="preserve"> могут быть определены следующими пунктами:</w:t>
      </w:r>
    </w:p>
    <w:p w:rsidR="001B324D" w:rsidRDefault="001B324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по энергосбережению одиночно устанавливаемых светильников на территории сельского поселения. Установка необходимого оборудования для учетного потребления электрической энергии линий наружного освещения, не имеющих учета;</w:t>
      </w:r>
    </w:p>
    <w:p w:rsidR="001B324D" w:rsidRDefault="001B324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приведение линий наружного освещения в соответствие с требованиями, предъявленными к уровню наружного освещения мест общего пользования. Указанные требования содержатся в СНиП 23-05-95 «Естественное и искусственное освещение», СНиП 2.07.01-89 «Градостроительство. Планировка и застройка городских и сельских поселений»;</w:t>
      </w:r>
    </w:p>
    <w:p w:rsidR="001B324D" w:rsidRDefault="001B324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B46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эстетического вида наружного освещения улиц;</w:t>
      </w:r>
    </w:p>
    <w:p w:rsidR="00CC5825" w:rsidRDefault="001B324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 в ночное время</w:t>
      </w:r>
      <w:r w:rsidR="00CC5825">
        <w:rPr>
          <w:rFonts w:ascii="Times New Roman" w:hAnsi="Times New Roman" w:cs="Times New Roman"/>
          <w:sz w:val="28"/>
          <w:szCs w:val="28"/>
        </w:rPr>
        <w:t xml:space="preserve"> суток;</w:t>
      </w:r>
    </w:p>
    <w:p w:rsidR="00CC5825" w:rsidRDefault="00CC5825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криминогенной обстановки на улицах в темное время суток;</w:t>
      </w:r>
    </w:p>
    <w:p w:rsidR="00CC5825" w:rsidRDefault="00CC5825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определённых выше целей необходимо выполнить следующие задачи Программы:</w:t>
      </w:r>
    </w:p>
    <w:p w:rsidR="00D5480F" w:rsidRDefault="00CC5825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или модернизация ранее установленных</w:t>
      </w:r>
      <w:r w:rsidR="00D5480F" w:rsidRPr="00D5480F">
        <w:rPr>
          <w:rFonts w:ascii="Times New Roman" w:hAnsi="Times New Roman" w:cs="Times New Roman"/>
          <w:sz w:val="28"/>
          <w:szCs w:val="28"/>
        </w:rPr>
        <w:t xml:space="preserve"> </w:t>
      </w:r>
      <w:r w:rsidR="00D5480F">
        <w:rPr>
          <w:rFonts w:ascii="Times New Roman" w:hAnsi="Times New Roman" w:cs="Times New Roman"/>
          <w:sz w:val="28"/>
          <w:szCs w:val="28"/>
        </w:rPr>
        <w:t>светильников на светильники типа НСП с применением энергосберегающих ламп мощностью 30-40 Вт</w:t>
      </w:r>
      <w:r w:rsidR="00CF3713">
        <w:rPr>
          <w:rFonts w:ascii="Times New Roman" w:hAnsi="Times New Roman" w:cs="Times New Roman"/>
          <w:sz w:val="28"/>
          <w:szCs w:val="28"/>
        </w:rPr>
        <w:t>,</w:t>
      </w:r>
      <w:r w:rsidR="00D5480F">
        <w:rPr>
          <w:rFonts w:ascii="Times New Roman" w:hAnsi="Times New Roman" w:cs="Times New Roman"/>
          <w:sz w:val="28"/>
          <w:szCs w:val="28"/>
        </w:rPr>
        <w:t xml:space="preserve"> </w:t>
      </w:r>
      <w:r w:rsidR="00D5480F">
        <w:rPr>
          <w:rFonts w:ascii="Times New Roman" w:hAnsi="Times New Roman" w:cs="Times New Roman"/>
          <w:sz w:val="28"/>
          <w:szCs w:val="28"/>
        </w:rPr>
        <w:lastRenderedPageBreak/>
        <w:t>установка щитов управления с приборами учёта электрической энергии на существующие линии наружного освещения;</w:t>
      </w:r>
    </w:p>
    <w:p w:rsidR="00D5480F" w:rsidRDefault="00D5480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ремонта и реконструкции имеющихся сетей наружного освещения на улицах сельского поселения. Замена неизолированного провода типа АС на изолированный типа СИП. Замена устаревших светильников РКУ с лампами ДРЛ на более экономичные ЖКУ с лампами типа ДНаТ.</w:t>
      </w:r>
    </w:p>
    <w:p w:rsidR="00733D8D" w:rsidRDefault="00733D8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</w:t>
      </w:r>
      <w:r w:rsidR="00B32B62">
        <w:rPr>
          <w:rFonts w:ascii="Times New Roman" w:hAnsi="Times New Roman" w:cs="Times New Roman"/>
          <w:sz w:val="28"/>
          <w:szCs w:val="28"/>
        </w:rPr>
        <w:t>программы 201</w:t>
      </w:r>
      <w:r w:rsidR="00B32B62" w:rsidRPr="00B32B62">
        <w:rPr>
          <w:rFonts w:ascii="Times New Roman" w:hAnsi="Times New Roman" w:cs="Times New Roman"/>
          <w:sz w:val="28"/>
          <w:szCs w:val="28"/>
        </w:rPr>
        <w:t>9</w:t>
      </w:r>
      <w:r w:rsidR="00B32B62">
        <w:rPr>
          <w:rFonts w:ascii="Times New Roman" w:hAnsi="Times New Roman" w:cs="Times New Roman"/>
          <w:sz w:val="28"/>
          <w:szCs w:val="28"/>
        </w:rPr>
        <w:t>-20</w:t>
      </w:r>
      <w:r w:rsidR="00B32B62" w:rsidRPr="00B32B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год. Этапы реализации </w:t>
      </w:r>
      <w:r w:rsidR="00C431E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не выделяются.</w:t>
      </w:r>
    </w:p>
    <w:p w:rsidR="00B8442C" w:rsidRPr="001F0A7D" w:rsidRDefault="00CF371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составе и значениях показателей приводится согласно приложению (таблица 1).</w:t>
      </w:r>
    </w:p>
    <w:p w:rsidR="00B8442C" w:rsidRPr="001F0A7D" w:rsidRDefault="00B8442C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5ED1" w:rsidRDefault="00D5480F" w:rsidP="000A5ED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0A5ED1">
        <w:rPr>
          <w:rFonts w:ascii="Times New Roman" w:hAnsi="Times New Roman" w:cs="Times New Roman"/>
          <w:b/>
          <w:sz w:val="28"/>
          <w:szCs w:val="28"/>
        </w:rPr>
        <w:t xml:space="preserve">Основные мероприятия, приоритетные основные мероприятия, </w:t>
      </w:r>
    </w:p>
    <w:p w:rsidR="00C93552" w:rsidRDefault="000A5ED1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38286E">
        <w:rPr>
          <w:rFonts w:ascii="Times New Roman" w:hAnsi="Times New Roman" w:cs="Times New Roman"/>
          <w:b/>
          <w:sz w:val="28"/>
          <w:szCs w:val="28"/>
        </w:rPr>
        <w:t>целевой</w:t>
      </w:r>
      <w:r w:rsidR="00C9355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8286E">
        <w:rPr>
          <w:rFonts w:ascii="Times New Roman" w:hAnsi="Times New Roman" w:cs="Times New Roman"/>
          <w:b/>
          <w:sz w:val="28"/>
          <w:szCs w:val="28"/>
        </w:rPr>
        <w:t>ы</w:t>
      </w:r>
      <w:r w:rsidR="00C93552">
        <w:rPr>
          <w:rFonts w:ascii="Times New Roman" w:hAnsi="Times New Roman" w:cs="Times New Roman"/>
          <w:b/>
          <w:sz w:val="28"/>
          <w:szCs w:val="28"/>
        </w:rPr>
        <w:t>.</w:t>
      </w:r>
    </w:p>
    <w:p w:rsidR="00733D8D" w:rsidRDefault="00733D8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D8D" w:rsidRDefault="00733D8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Достижение целей муниципальной программы и решение её задач осуществляется в рамках подпрограммы «Развитие сетей наружного освещения». Обоснованность её выделения  в муниципальной программе обусловлена использованием программно- целевого метода при её формировании и определяется следующими факторами:</w:t>
      </w:r>
    </w:p>
    <w:p w:rsidR="00620675" w:rsidRDefault="00733D8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необходимостью системного подхода к формированию комплекса взаимосвязанных по ресурсам и срокам </w:t>
      </w:r>
      <w:r w:rsidR="00620675">
        <w:rPr>
          <w:rFonts w:ascii="Times New Roman" w:hAnsi="Times New Roman" w:cs="Times New Roman"/>
          <w:sz w:val="28"/>
          <w:szCs w:val="28"/>
        </w:rPr>
        <w:t>мероприятий развития сетей наружного освещения, реализация которых позволит получить не только высокий эффект, но и приведет к существенным позитивным социально- экономическим, социально- бытовым последствиям для населения сельского поселения в целом;</w:t>
      </w:r>
    </w:p>
    <w:p w:rsidR="00C431E4" w:rsidRDefault="00620675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возможностью концентрации ресурсов на основных мероприятиях, направленных на решение задач муниципальной программы и создания условий для комплексного развития сетей наружного освещения</w:t>
      </w:r>
      <w:r w:rsidR="00C431E4">
        <w:rPr>
          <w:rFonts w:ascii="Times New Roman" w:hAnsi="Times New Roman" w:cs="Times New Roman"/>
          <w:sz w:val="28"/>
          <w:szCs w:val="28"/>
        </w:rPr>
        <w:t>.</w:t>
      </w:r>
    </w:p>
    <w:p w:rsidR="00221EDD" w:rsidRDefault="00221ED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сводных значениях показателей отражается согласно приложению (таблица </w:t>
      </w:r>
      <w:r w:rsidR="000A5E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A5ED1" w:rsidRDefault="000A5ED1" w:rsidP="000A5ED1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основного мероприятия программы можно выделить:</w:t>
      </w:r>
    </w:p>
    <w:p w:rsidR="005C2AA8" w:rsidRDefault="005C2AA8" w:rsidP="005C2AA8">
      <w:pPr>
        <w:pStyle w:val="a3"/>
        <w:numPr>
          <w:ilvl w:val="0"/>
          <w:numId w:val="5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ремонт и реконструкцию сетей наружного освещения и трансформаторов;</w:t>
      </w:r>
    </w:p>
    <w:p w:rsidR="005C2AA8" w:rsidRPr="005C2AA8" w:rsidRDefault="000D6A90" w:rsidP="005C2AA8">
      <w:pPr>
        <w:pStyle w:val="a3"/>
        <w:numPr>
          <w:ilvl w:val="0"/>
          <w:numId w:val="5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оплате и обслуживанию уличного освещения.</w:t>
      </w:r>
    </w:p>
    <w:p w:rsidR="00C431E4" w:rsidRDefault="00C431E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31E4" w:rsidRDefault="00C431E4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C431E4" w:rsidRDefault="0038286E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E1220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C431E4">
        <w:rPr>
          <w:rFonts w:ascii="Times New Roman" w:hAnsi="Times New Roman" w:cs="Times New Roman"/>
          <w:b/>
          <w:sz w:val="28"/>
          <w:szCs w:val="28"/>
        </w:rPr>
        <w:t>.</w:t>
      </w:r>
    </w:p>
    <w:p w:rsidR="00C431E4" w:rsidRDefault="00C431E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1DA" w:rsidRDefault="00C431E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71DA">
        <w:rPr>
          <w:rFonts w:ascii="Times New Roman" w:hAnsi="Times New Roman" w:cs="Times New Roman"/>
          <w:sz w:val="28"/>
          <w:szCs w:val="28"/>
        </w:rPr>
        <w:t>Источниками финансового обеспечения муниципальной программы «Развитие сетей наружного освещения Кагальниц</w:t>
      </w:r>
      <w:r w:rsidR="00B32B62"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B32B62" w:rsidRPr="00B32B62">
        <w:rPr>
          <w:rFonts w:ascii="Times New Roman" w:hAnsi="Times New Roman" w:cs="Times New Roman"/>
          <w:sz w:val="28"/>
          <w:szCs w:val="28"/>
        </w:rPr>
        <w:t>9</w:t>
      </w:r>
      <w:r w:rsidR="00B32B62">
        <w:rPr>
          <w:rFonts w:ascii="Times New Roman" w:hAnsi="Times New Roman" w:cs="Times New Roman"/>
          <w:sz w:val="28"/>
          <w:szCs w:val="28"/>
        </w:rPr>
        <w:t>- 20</w:t>
      </w:r>
      <w:r w:rsidR="00B32B62" w:rsidRPr="00B32B62">
        <w:rPr>
          <w:rFonts w:ascii="Times New Roman" w:hAnsi="Times New Roman" w:cs="Times New Roman"/>
          <w:sz w:val="28"/>
          <w:szCs w:val="28"/>
        </w:rPr>
        <w:t>3</w:t>
      </w:r>
      <w:r w:rsidR="00E871DA">
        <w:rPr>
          <w:rFonts w:ascii="Times New Roman" w:hAnsi="Times New Roman" w:cs="Times New Roman"/>
          <w:sz w:val="28"/>
          <w:szCs w:val="28"/>
        </w:rPr>
        <w:t>0 годы» являются средства местного бюджета сельского поселения.</w:t>
      </w:r>
    </w:p>
    <w:p w:rsidR="000D6A90" w:rsidRDefault="000D6A90" w:rsidP="000D6A90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финансирования Программы- </w:t>
      </w:r>
      <w:r w:rsidR="005B5F4D">
        <w:rPr>
          <w:rFonts w:ascii="Times New Roman" w:hAnsi="Times New Roman" w:cs="Times New Roman"/>
          <w:sz w:val="28"/>
          <w:szCs w:val="28"/>
        </w:rPr>
        <w:t>27246,0</w:t>
      </w:r>
      <w:r>
        <w:rPr>
          <w:rFonts w:ascii="Times New Roman" w:hAnsi="Times New Roman" w:cs="Times New Roman"/>
          <w:sz w:val="28"/>
          <w:szCs w:val="28"/>
        </w:rPr>
        <w:t xml:space="preserve">   тыс. рублей, в том числе по годам реализации Программы:</w:t>
      </w:r>
    </w:p>
    <w:p w:rsidR="005B5F4D" w:rsidRDefault="000D6A90" w:rsidP="005B5F4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B5F4D">
        <w:rPr>
          <w:rFonts w:ascii="Times New Roman" w:hAnsi="Times New Roman" w:cs="Times New Roman"/>
          <w:sz w:val="28"/>
          <w:szCs w:val="28"/>
        </w:rPr>
        <w:t>-2019год - 2570,8 тыс. руб;</w:t>
      </w:r>
    </w:p>
    <w:p w:rsidR="005B5F4D" w:rsidRDefault="005B5F4D" w:rsidP="005B5F4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- 2691,6 тыс. руб;</w:t>
      </w:r>
    </w:p>
    <w:p w:rsidR="005B5F4D" w:rsidRDefault="005B5F4D" w:rsidP="005B5F4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- 2245,3 тыс. руб;</w:t>
      </w:r>
    </w:p>
    <w:p w:rsidR="005B5F4D" w:rsidRDefault="005B5F4D" w:rsidP="005B5F4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- 2900,7 тыс .руб;</w:t>
      </w:r>
    </w:p>
    <w:p w:rsidR="00855D84" w:rsidRDefault="005B5F4D" w:rsidP="005B5F4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55D84">
        <w:rPr>
          <w:rFonts w:ascii="Times New Roman" w:hAnsi="Times New Roman" w:cs="Times New Roman"/>
          <w:sz w:val="28"/>
          <w:szCs w:val="28"/>
        </w:rPr>
        <w:t>-2023год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-2024год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- 2104,7 тыс. руб.</w:t>
      </w:r>
    </w:p>
    <w:p w:rsidR="00D5480F" w:rsidRDefault="00D5480F" w:rsidP="00855D8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7662D" w:rsidRDefault="00C81D7A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предоставлены согласно приложению (таблица </w:t>
      </w:r>
      <w:r w:rsidR="009766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4C34" w:rsidRPr="000D6A90" w:rsidRDefault="009C4C3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662D" w:rsidRDefault="0097662D" w:rsidP="0097662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План реализации муниципальной программы.</w:t>
      </w:r>
    </w:p>
    <w:p w:rsidR="0097662D" w:rsidRDefault="0097662D" w:rsidP="0097662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62D" w:rsidRDefault="0097662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42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</w:t>
      </w:r>
      <w:r w:rsidRPr="00B844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программы, план с учётом изменений утверждается не позднее 5 рабочих дней со дня принятия решения о внесении изменений. </w:t>
      </w:r>
      <w:r w:rsidRPr="00B844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 обеспечивает 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Главе Администрации Кагальницкого сельского поселения об 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 реализации и подготавливает отчёты об исполнении плана реализации муниципальной программы по итогам года в срок до 20 января года, следующего за отчетным.</w:t>
      </w:r>
    </w:p>
    <w:p w:rsidR="0097662D" w:rsidRDefault="0097662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1220" w:rsidRDefault="001E052E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7662D">
        <w:rPr>
          <w:rFonts w:ascii="Times New Roman" w:hAnsi="Times New Roman" w:cs="Times New Roman"/>
          <w:b/>
          <w:sz w:val="28"/>
          <w:szCs w:val="28"/>
        </w:rPr>
        <w:t>6. Управление, контроль реализации и оценка эффективности муниципальной программы.</w:t>
      </w:r>
    </w:p>
    <w:p w:rsidR="003E1220" w:rsidRDefault="003E1220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19F" w:rsidRDefault="003E1220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42C" w:rsidRPr="00B8442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ходе решения задач и выполнения мероприятий Программы предпол</w:t>
      </w:r>
      <w:r w:rsidR="00F8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использовать материалы с большим сроком службы,</w:t>
      </w:r>
      <w:r w:rsidR="00F8719F">
        <w:rPr>
          <w:rFonts w:ascii="Times New Roman" w:hAnsi="Times New Roman" w:cs="Times New Roman"/>
          <w:sz w:val="28"/>
          <w:szCs w:val="28"/>
        </w:rPr>
        <w:t xml:space="preserve"> чем используемые на сегодняшний день, что позволит значительно сократить расходы связанные с их заменой.</w:t>
      </w:r>
    </w:p>
    <w:p w:rsidR="00F8719F" w:rsidRDefault="00B8442C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42C">
        <w:rPr>
          <w:rFonts w:ascii="Times New Roman" w:hAnsi="Times New Roman" w:cs="Times New Roman"/>
          <w:sz w:val="28"/>
          <w:szCs w:val="28"/>
        </w:rPr>
        <w:t xml:space="preserve">      </w:t>
      </w:r>
      <w:r w:rsidR="00F8719F">
        <w:rPr>
          <w:rFonts w:ascii="Times New Roman" w:hAnsi="Times New Roman" w:cs="Times New Roman"/>
          <w:sz w:val="28"/>
          <w:szCs w:val="28"/>
        </w:rPr>
        <w:t>Для уменьшения электропотребления в установках наружного освещения должны использоваться осветительные приборы с энергосберегающими лампами, позволяющими создавать одинаковые уровни освещенности при меньшем потреблении электроэнергии.</w:t>
      </w:r>
    </w:p>
    <w:p w:rsidR="00E31B80" w:rsidRPr="006A7E8F" w:rsidRDefault="00F8719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основных мероприятий Программы позволит добиться существенного экономического и социально- бытового эффекта.</w:t>
      </w:r>
    </w:p>
    <w:p w:rsidR="00F8719F" w:rsidRDefault="00F8719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</w:t>
      </w:r>
      <w:r w:rsidR="006A7E8F" w:rsidRPr="006A7E8F">
        <w:rPr>
          <w:rFonts w:ascii="Times New Roman" w:hAnsi="Times New Roman" w:cs="Times New Roman"/>
          <w:sz w:val="28"/>
          <w:szCs w:val="28"/>
        </w:rPr>
        <w:t>можно выделить основные на</w:t>
      </w:r>
      <w:r w:rsidR="006A7E8F">
        <w:rPr>
          <w:rFonts w:ascii="Times New Roman" w:hAnsi="Times New Roman" w:cs="Times New Roman"/>
          <w:sz w:val="28"/>
          <w:szCs w:val="28"/>
        </w:rPr>
        <w:t>правления реализации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1B80" w:rsidRDefault="00F8719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E8F">
        <w:rPr>
          <w:rFonts w:ascii="Times New Roman" w:hAnsi="Times New Roman" w:cs="Times New Roman"/>
          <w:sz w:val="28"/>
          <w:szCs w:val="28"/>
        </w:rPr>
        <w:t>повышение количества и качества</w:t>
      </w:r>
      <w:r w:rsidR="00E31B80">
        <w:rPr>
          <w:rFonts w:ascii="Times New Roman" w:hAnsi="Times New Roman" w:cs="Times New Roman"/>
          <w:sz w:val="28"/>
          <w:szCs w:val="28"/>
        </w:rPr>
        <w:t xml:space="preserve"> освещенных улиц Ка</w:t>
      </w:r>
      <w:r w:rsidR="006A7E8F">
        <w:rPr>
          <w:rFonts w:ascii="Times New Roman" w:hAnsi="Times New Roman" w:cs="Times New Roman"/>
          <w:sz w:val="28"/>
          <w:szCs w:val="28"/>
        </w:rPr>
        <w:t>гальницкого сельского поселения</w:t>
      </w:r>
    </w:p>
    <w:p w:rsidR="00E31B80" w:rsidRDefault="006A7E8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</w:t>
      </w:r>
      <w:r w:rsidR="00E31B80">
        <w:rPr>
          <w:rFonts w:ascii="Times New Roman" w:hAnsi="Times New Roman" w:cs="Times New Roman"/>
          <w:sz w:val="28"/>
          <w:szCs w:val="28"/>
        </w:rPr>
        <w:t xml:space="preserve"> для комфортного проживания жителей сельского поселения;</w:t>
      </w:r>
    </w:p>
    <w:p w:rsidR="00E31B80" w:rsidRDefault="006A7E8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</w:t>
      </w:r>
      <w:r w:rsidR="00E31B80">
        <w:rPr>
          <w:rFonts w:ascii="Times New Roman" w:hAnsi="Times New Roman" w:cs="Times New Roman"/>
          <w:sz w:val="28"/>
          <w:szCs w:val="28"/>
        </w:rPr>
        <w:t xml:space="preserve"> потери электроэнергии при эксплуатации сетей наружного освещения;</w:t>
      </w:r>
    </w:p>
    <w:p w:rsidR="00E31B80" w:rsidRDefault="006A7E8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безопасности</w:t>
      </w:r>
      <w:r w:rsidR="00E31B80">
        <w:rPr>
          <w:rFonts w:ascii="Times New Roman" w:hAnsi="Times New Roman" w:cs="Times New Roman"/>
          <w:sz w:val="28"/>
          <w:szCs w:val="28"/>
        </w:rPr>
        <w:t xml:space="preserve"> движения автотранспорта и пешеходов на дорогах и улицах сельского поселения в темное время суток;</w:t>
      </w:r>
    </w:p>
    <w:p w:rsidR="00DD7010" w:rsidRPr="00FE1499" w:rsidRDefault="006A7E8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</w:t>
      </w:r>
      <w:r w:rsidR="00E31B80">
        <w:rPr>
          <w:rFonts w:ascii="Times New Roman" w:hAnsi="Times New Roman" w:cs="Times New Roman"/>
          <w:sz w:val="28"/>
          <w:szCs w:val="28"/>
        </w:rPr>
        <w:t xml:space="preserve"> условия для предупреждения правонарушений, совершаемых в темное время суток.</w:t>
      </w:r>
    </w:p>
    <w:p w:rsidR="00275151" w:rsidRDefault="0027515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7C79" w:rsidRDefault="0097662D" w:rsidP="00A70B4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</w:t>
      </w:r>
      <w:r w:rsidR="00A70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C79">
        <w:rPr>
          <w:rFonts w:ascii="Times New Roman" w:hAnsi="Times New Roman" w:cs="Times New Roman"/>
          <w:b/>
          <w:sz w:val="28"/>
          <w:szCs w:val="28"/>
        </w:rPr>
        <w:t>Характеристика сферы реализации Подпрограммы</w:t>
      </w:r>
    </w:p>
    <w:p w:rsidR="009D7C79" w:rsidRDefault="009D7C79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9D7C79" w:rsidRDefault="009D7C79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571" w:rsidRDefault="009D7C79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Наружное освещение </w:t>
      </w:r>
      <w:r w:rsidR="00416702">
        <w:rPr>
          <w:rFonts w:ascii="Times New Roman" w:hAnsi="Times New Roman" w:cs="Times New Roman"/>
          <w:sz w:val="28"/>
          <w:szCs w:val="28"/>
        </w:rPr>
        <w:t>улиц играет первостепенную роль в восприятии эстетического облика улиц населённых пунктов Кагальницкого сельского поселения, в обеспечении безопасных условий движения автотранспорта и пешеходов в ночное и вечернее время.</w:t>
      </w:r>
      <w:r w:rsidR="00504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Кагальницкого сельского поселения находится 38 километров сети уличного освещения с количеством светильников всех типов, включая декоративные, 290 штук.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уличного освещения включают в себя: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осветительные приборы с пускорегулирующей аппаратурой;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опоры, кронштейны, тросовые растяжки, траверсы и т. д.;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питающие и распределительные линии (кабельные и воздушные);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устройства защиты и заземления;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пункты питания освещения с приборами учёта потребляемой электроэнергии;</w:t>
      </w:r>
    </w:p>
    <w:p w:rsidR="00052D99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элементы, обеспечивающие возможность включения</w:t>
      </w:r>
      <w:r w:rsidR="00052D99">
        <w:rPr>
          <w:rFonts w:ascii="Times New Roman" w:hAnsi="Times New Roman" w:cs="Times New Roman"/>
          <w:sz w:val="28"/>
          <w:szCs w:val="28"/>
        </w:rPr>
        <w:t>- отключения, контроля и функционирования уличного освещения соответствующих объектов.</w:t>
      </w:r>
    </w:p>
    <w:p w:rsidR="00B52B10" w:rsidRDefault="00052D99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уличного освещения в основном были построены в 80- 90 годы прошлого века. На текущий момент только 35- 40% объектов уличного освещения от общей протяжённости и количества соответствуют современным требованиям, что приводит к большим затратам по поддержанию объектов освещения с истёкшим сроком эксплуатации в рабочем состоянии.</w:t>
      </w:r>
      <w:r w:rsidR="00B52B10">
        <w:rPr>
          <w:rFonts w:ascii="Times New Roman" w:hAnsi="Times New Roman" w:cs="Times New Roman"/>
          <w:sz w:val="28"/>
          <w:szCs w:val="28"/>
        </w:rPr>
        <w:t xml:space="preserve"> Износ сетей уличного освещения составляет 65- 70 %. Техническое состояние сетей наружного освещения , а также опыт эксплуатации изношенных сетей и оборудования подтверждает необходимость проведения ремонта и реконструкции уличного освещения на территории Кагальницкого сельского поселения.</w:t>
      </w:r>
    </w:p>
    <w:p w:rsidR="005A1F0B" w:rsidRDefault="005A1F0B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2B10" w:rsidRDefault="00B52B10" w:rsidP="0097662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7662D">
        <w:rPr>
          <w:rFonts w:ascii="Times New Roman" w:hAnsi="Times New Roman" w:cs="Times New Roman"/>
          <w:b/>
          <w:sz w:val="28"/>
          <w:szCs w:val="28"/>
        </w:rPr>
        <w:t>7.</w:t>
      </w:r>
      <w:r w:rsidR="00A70B4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Цели, задачи и пок</w:t>
      </w:r>
      <w:r w:rsidR="003E6DB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затели (индикаторы</w:t>
      </w:r>
      <w:r w:rsidR="0038286E">
        <w:rPr>
          <w:rFonts w:ascii="Times New Roman" w:hAnsi="Times New Roman" w:cs="Times New Roman"/>
          <w:b/>
          <w:sz w:val="28"/>
          <w:szCs w:val="28"/>
        </w:rPr>
        <w:t>)</w:t>
      </w:r>
    </w:p>
    <w:p w:rsidR="00B52B10" w:rsidRDefault="00B52B10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программы.</w:t>
      </w:r>
    </w:p>
    <w:p w:rsidR="008B5AF8" w:rsidRDefault="008B5AF8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AF8" w:rsidRDefault="008B5AF8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Основной целью Подпрограммы является обеспечение комфортного проживания населения сельского поселения, приведение сетей наружного освещения в соответствие с нормативными требованиями СНиП 23- 05- 95 «Естественное и искусственное освещение», проведение мероприятий по </w:t>
      </w:r>
      <w:r>
        <w:rPr>
          <w:rFonts w:ascii="Times New Roman" w:hAnsi="Times New Roman" w:cs="Times New Roman"/>
          <w:sz w:val="28"/>
          <w:szCs w:val="28"/>
        </w:rPr>
        <w:lastRenderedPageBreak/>
        <w:t>энергосбережению и ремонту и реконструкции имеющихся сетей наружного освещения.</w:t>
      </w:r>
    </w:p>
    <w:p w:rsidR="008B5AF8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выше определённых целей необходимо выполнить следующие задачи Подпрограммы:</w:t>
      </w:r>
    </w:p>
    <w:p w:rsidR="00990444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или модернизация одиночно установленных светильников на светильники типа НСП с применением энергосберегающих ламп мощностью 30- 40 Вт;</w:t>
      </w:r>
    </w:p>
    <w:p w:rsidR="00990444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ремонта и реконструкции имеющихся сетей наружного освещения на улицах сельского поселения;</w:t>
      </w:r>
    </w:p>
    <w:p w:rsidR="00990444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неизолированных воздушных сетей типа АС на изолированные типа СИП;</w:t>
      </w:r>
    </w:p>
    <w:p w:rsidR="00990444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устаревших светильников РКУ с лампами ДРЛ на более экономичные ЖКУ с лампами типа ДНаТ.</w:t>
      </w:r>
    </w:p>
    <w:p w:rsidR="004673F3" w:rsidRDefault="004673F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73F3" w:rsidRDefault="004673F3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7662D">
        <w:rPr>
          <w:rFonts w:ascii="Times New Roman" w:hAnsi="Times New Roman" w:cs="Times New Roman"/>
          <w:b/>
          <w:sz w:val="28"/>
          <w:szCs w:val="28"/>
        </w:rPr>
        <w:t>7.</w:t>
      </w:r>
      <w:r w:rsidR="00A70B4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Характеристика основных мероприятий и</w:t>
      </w:r>
    </w:p>
    <w:p w:rsidR="004673F3" w:rsidRDefault="004673F3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4673F3" w:rsidRDefault="004673F3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программы.</w:t>
      </w:r>
    </w:p>
    <w:p w:rsidR="004673F3" w:rsidRDefault="004673F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3F3" w:rsidRDefault="004673F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A305D">
        <w:rPr>
          <w:rFonts w:ascii="Times New Roman" w:hAnsi="Times New Roman" w:cs="Times New Roman"/>
          <w:sz w:val="28"/>
          <w:szCs w:val="28"/>
        </w:rPr>
        <w:t>В качестве основного мероприятия Подпрограммы можно выделить:</w:t>
      </w:r>
    </w:p>
    <w:p w:rsidR="005C2AA8" w:rsidRDefault="005C2AA8" w:rsidP="005C2AA8">
      <w:pPr>
        <w:pStyle w:val="a3"/>
        <w:numPr>
          <w:ilvl w:val="0"/>
          <w:numId w:val="6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ремонт и реконструкцию сетей наружного освещения и трансформаторов;</w:t>
      </w:r>
    </w:p>
    <w:p w:rsidR="005C2AA8" w:rsidRPr="005C2AA8" w:rsidRDefault="000D6A90" w:rsidP="005C2AA8">
      <w:pPr>
        <w:pStyle w:val="a3"/>
        <w:numPr>
          <w:ilvl w:val="0"/>
          <w:numId w:val="6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оплате и обслуживанию уличного освещения</w:t>
      </w:r>
      <w:r w:rsidR="005C2AA8">
        <w:rPr>
          <w:rFonts w:ascii="Times New Roman" w:hAnsi="Times New Roman" w:cs="Times New Roman"/>
          <w:sz w:val="28"/>
          <w:szCs w:val="28"/>
        </w:rPr>
        <w:t>.</w:t>
      </w:r>
    </w:p>
    <w:p w:rsidR="003A305D" w:rsidRDefault="003A305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305D" w:rsidRDefault="003A305D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7662D">
        <w:rPr>
          <w:rFonts w:ascii="Times New Roman" w:hAnsi="Times New Roman" w:cs="Times New Roman"/>
          <w:b/>
          <w:sz w:val="28"/>
          <w:szCs w:val="28"/>
        </w:rPr>
        <w:t>7.</w:t>
      </w:r>
      <w:r w:rsidR="00A70B4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3A305D" w:rsidRDefault="003A305D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программы.</w:t>
      </w:r>
    </w:p>
    <w:p w:rsidR="000D6A90" w:rsidRDefault="000D6A90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A90" w:rsidRDefault="003A305D" w:rsidP="000D6A90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6A90">
        <w:rPr>
          <w:rFonts w:ascii="Times New Roman" w:hAnsi="Times New Roman" w:cs="Times New Roman"/>
          <w:sz w:val="28"/>
          <w:szCs w:val="28"/>
        </w:rPr>
        <w:t xml:space="preserve">Общий объём финансирования Программы- </w:t>
      </w:r>
      <w:r w:rsidR="005B5F4D">
        <w:rPr>
          <w:rFonts w:ascii="Times New Roman" w:hAnsi="Times New Roman" w:cs="Times New Roman"/>
          <w:sz w:val="28"/>
          <w:szCs w:val="28"/>
        </w:rPr>
        <w:t>27246,0</w:t>
      </w:r>
      <w:r w:rsidR="000D6A90">
        <w:rPr>
          <w:rFonts w:ascii="Times New Roman" w:hAnsi="Times New Roman" w:cs="Times New Roman"/>
          <w:sz w:val="28"/>
          <w:szCs w:val="28"/>
        </w:rPr>
        <w:t xml:space="preserve">   тыс. рублей, в том числе по годам реализации Программы:</w:t>
      </w:r>
    </w:p>
    <w:p w:rsidR="005B5F4D" w:rsidRDefault="000D6A90" w:rsidP="005B5F4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B5F4D">
        <w:rPr>
          <w:rFonts w:ascii="Times New Roman" w:hAnsi="Times New Roman" w:cs="Times New Roman"/>
          <w:sz w:val="28"/>
          <w:szCs w:val="28"/>
        </w:rPr>
        <w:t>-2019год - 2570,8 тыс. руб;</w:t>
      </w:r>
    </w:p>
    <w:p w:rsidR="005B5F4D" w:rsidRDefault="005B5F4D" w:rsidP="005B5F4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- 2691,6 тыс. руб;</w:t>
      </w:r>
    </w:p>
    <w:p w:rsidR="005B5F4D" w:rsidRDefault="005B5F4D" w:rsidP="005B5F4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- 2245,3 тыс. руб;</w:t>
      </w:r>
    </w:p>
    <w:p w:rsidR="005B5F4D" w:rsidRDefault="005B5F4D" w:rsidP="005B5F4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- 2900,7 тыс .руб;</w:t>
      </w:r>
    </w:p>
    <w:p w:rsidR="00855D84" w:rsidRDefault="005B5F4D" w:rsidP="005B5F4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55D84">
        <w:rPr>
          <w:rFonts w:ascii="Times New Roman" w:hAnsi="Times New Roman" w:cs="Times New Roman"/>
          <w:sz w:val="28"/>
          <w:szCs w:val="28"/>
        </w:rPr>
        <w:t>-2023год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- 2104,7 тыс. руб.</w:t>
      </w:r>
    </w:p>
    <w:p w:rsidR="000D6A90" w:rsidRDefault="000D6A90" w:rsidP="00855D8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305D" w:rsidRDefault="003A305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2B0F" w:rsidRDefault="00D02B0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73F3" w:rsidRPr="004673F3" w:rsidRDefault="004673F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13A43" w:rsidRDefault="00F13A4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  <w:sectPr w:rsidR="00F13A43" w:rsidSect="005A1F0B">
          <w:pgSz w:w="11906" w:h="16838"/>
          <w:pgMar w:top="851" w:right="849" w:bottom="851" w:left="1134" w:header="708" w:footer="708" w:gutter="0"/>
          <w:cols w:space="708"/>
          <w:docGrid w:linePitch="360"/>
        </w:sectPr>
      </w:pPr>
    </w:p>
    <w:p w:rsidR="00F13A43" w:rsidRPr="008A0952" w:rsidRDefault="00BE4CA8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F13A43"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84F7F" w:rsidRPr="008A095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3A43" w:rsidRPr="008A0952">
        <w:rPr>
          <w:rFonts w:ascii="Times New Roman" w:hAnsi="Times New Roman" w:cs="Times New Roman"/>
          <w:sz w:val="24"/>
          <w:szCs w:val="24"/>
        </w:rPr>
        <w:t>Приложение к муниципальной</w:t>
      </w:r>
      <w:r w:rsidR="00484F7F" w:rsidRPr="008A0952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F13A43" w:rsidRPr="008A0952">
        <w:rPr>
          <w:rFonts w:ascii="Times New Roman" w:hAnsi="Times New Roman" w:cs="Times New Roman"/>
          <w:sz w:val="24"/>
          <w:szCs w:val="24"/>
        </w:rPr>
        <w:t xml:space="preserve"> </w:t>
      </w:r>
      <w:r w:rsidR="00484F7F" w:rsidRPr="008A095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13A43" w:rsidRPr="009C4C34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5A1F0B">
        <w:rPr>
          <w:rFonts w:ascii="Times New Roman" w:hAnsi="Times New Roman" w:cs="Times New Roman"/>
          <w:sz w:val="24"/>
          <w:szCs w:val="24"/>
        </w:rPr>
        <w:t>»</w:t>
      </w:r>
    </w:p>
    <w:p w:rsidR="00F13A43" w:rsidRPr="000D6A90" w:rsidRDefault="00F13A43" w:rsidP="009C4C34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C4C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13A43" w:rsidRP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1.</w:t>
      </w:r>
    </w:p>
    <w:p w:rsidR="00F13A43" w:rsidRP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13A43" w:rsidRPr="009C4C34" w:rsidRDefault="00F13A43" w:rsidP="005A1F0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4C34">
        <w:rPr>
          <w:rFonts w:ascii="Times New Roman" w:hAnsi="Times New Roman" w:cs="Times New Roman"/>
          <w:sz w:val="24"/>
          <w:szCs w:val="24"/>
        </w:rPr>
        <w:t>СВЕДЕНИЯ</w:t>
      </w:r>
    </w:p>
    <w:p w:rsidR="00F13A43" w:rsidRPr="009C4C34" w:rsidRDefault="00F13A43" w:rsidP="005A1F0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4C34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576"/>
        <w:gridCol w:w="4068"/>
        <w:gridCol w:w="1134"/>
        <w:gridCol w:w="709"/>
        <w:gridCol w:w="709"/>
        <w:gridCol w:w="709"/>
        <w:gridCol w:w="34"/>
        <w:gridCol w:w="850"/>
        <w:gridCol w:w="851"/>
        <w:gridCol w:w="850"/>
        <w:gridCol w:w="992"/>
        <w:gridCol w:w="993"/>
        <w:gridCol w:w="795"/>
        <w:gridCol w:w="15"/>
        <w:gridCol w:w="15"/>
        <w:gridCol w:w="960"/>
        <w:gridCol w:w="30"/>
        <w:gridCol w:w="855"/>
        <w:gridCol w:w="30"/>
        <w:gridCol w:w="843"/>
      </w:tblGrid>
      <w:tr w:rsidR="00185357" w:rsidRPr="00B60207" w:rsidTr="00185357">
        <w:tc>
          <w:tcPr>
            <w:tcW w:w="576" w:type="dxa"/>
            <w:vMerge w:val="restart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68" w:type="dxa"/>
            <w:vMerge w:val="restart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Наименование</w:t>
            </w:r>
          </w:p>
        </w:tc>
        <w:tc>
          <w:tcPr>
            <w:tcW w:w="1134" w:type="dxa"/>
            <w:vMerge w:val="restart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240" w:type="dxa"/>
            <w:gridSpan w:val="17"/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185357" w:rsidRPr="00B60207" w:rsidTr="00185357">
        <w:tc>
          <w:tcPr>
            <w:tcW w:w="576" w:type="dxa"/>
            <w:vMerge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3" w:type="dxa"/>
            <w:gridSpan w:val="2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2022</w:t>
            </w:r>
          </w:p>
        </w:tc>
        <w:tc>
          <w:tcPr>
            <w:tcW w:w="851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</w:p>
        </w:tc>
        <w:tc>
          <w:tcPr>
            <w:tcW w:w="850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2024 </w:t>
            </w:r>
          </w:p>
        </w:tc>
        <w:tc>
          <w:tcPr>
            <w:tcW w:w="992" w:type="dxa"/>
          </w:tcPr>
          <w:p w:rsidR="00185357" w:rsidRDefault="00185357" w:rsidP="0018535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185357" w:rsidRDefault="00185357" w:rsidP="0018535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2026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18535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18535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35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18535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185357" w:rsidRPr="00B60207" w:rsidTr="00185357">
        <w:tc>
          <w:tcPr>
            <w:tcW w:w="576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068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2.                </w:t>
            </w:r>
          </w:p>
        </w:tc>
        <w:tc>
          <w:tcPr>
            <w:tcW w:w="1134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3.</w:t>
            </w:r>
          </w:p>
        </w:tc>
        <w:tc>
          <w:tcPr>
            <w:tcW w:w="709" w:type="dxa"/>
          </w:tcPr>
          <w:p w:rsidR="00185357" w:rsidRPr="00B60207" w:rsidRDefault="00185357" w:rsidP="009B170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3" w:type="dxa"/>
            <w:gridSpan w:val="2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185357" w:rsidRPr="00B60207" w:rsidTr="00185357">
        <w:tc>
          <w:tcPr>
            <w:tcW w:w="16018" w:type="dxa"/>
            <w:gridSpan w:val="20"/>
          </w:tcPr>
          <w:p w:rsidR="00185357" w:rsidRDefault="00185357" w:rsidP="009C4C34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2B0F" w:rsidRPr="00B60207" w:rsidTr="00185357">
        <w:tc>
          <w:tcPr>
            <w:tcW w:w="576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8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1134" w:type="dxa"/>
          </w:tcPr>
          <w:p w:rsidR="00D02B0F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3" w:type="dxa"/>
            <w:gridSpan w:val="2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B0F" w:rsidRPr="00B60207" w:rsidTr="00185357">
        <w:tc>
          <w:tcPr>
            <w:tcW w:w="576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8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134" w:type="dxa"/>
          </w:tcPr>
          <w:p w:rsidR="00D02B0F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3" w:type="dxa"/>
            <w:gridSpan w:val="2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85357" w:rsidRPr="00B60207" w:rsidTr="00185357">
        <w:tc>
          <w:tcPr>
            <w:tcW w:w="16018" w:type="dxa"/>
            <w:gridSpan w:val="20"/>
          </w:tcPr>
          <w:p w:rsidR="00185357" w:rsidRDefault="00185357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сетей наружного освещения»</w:t>
            </w:r>
          </w:p>
        </w:tc>
      </w:tr>
      <w:tr w:rsidR="00D02B0F" w:rsidRPr="00B60207" w:rsidTr="00185357">
        <w:tc>
          <w:tcPr>
            <w:tcW w:w="576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68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поселения</w:t>
            </w:r>
          </w:p>
        </w:tc>
        <w:tc>
          <w:tcPr>
            <w:tcW w:w="1134" w:type="dxa"/>
          </w:tcPr>
          <w:p w:rsidR="00D02B0F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4" w:type="dxa"/>
            <w:gridSpan w:val="2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B0F" w:rsidRPr="00B60207" w:rsidTr="00185357">
        <w:tc>
          <w:tcPr>
            <w:tcW w:w="576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68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134" w:type="dxa"/>
          </w:tcPr>
          <w:p w:rsidR="00D02B0F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4" w:type="dxa"/>
            <w:gridSpan w:val="2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F13A43" w:rsidRPr="00B60207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A0952" w:rsidRDefault="008A0952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484F7F" w:rsidRDefault="00484F7F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9C4C34" w:rsidRPr="00B60207" w:rsidRDefault="009C4C34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F13A43" w:rsidRP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к муниципальной программе</w:t>
      </w:r>
    </w:p>
    <w:p w:rsidR="00F13A43" w:rsidRPr="008A0952" w:rsidRDefault="00F13A43" w:rsidP="009C4C34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</w:p>
    <w:p w:rsidR="00F13A43" w:rsidRP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2.</w:t>
      </w:r>
    </w:p>
    <w:p w:rsidR="00F13A43" w:rsidRPr="008A0952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Pr="008A0952" w:rsidRDefault="00F13A43" w:rsidP="008A0952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ПЕРЕЧЕНЬ</w:t>
      </w:r>
    </w:p>
    <w:p w:rsidR="00F13A43" w:rsidRPr="008A0952" w:rsidRDefault="00F13A43" w:rsidP="008A0952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подпрограмм, основных мероприятий подпрограмм и мероприятий ведомственных целевых программ</w:t>
      </w:r>
    </w:p>
    <w:p w:rsidR="00F13A43" w:rsidRPr="008A0952" w:rsidRDefault="00F13A43" w:rsidP="008A0952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13A43" w:rsidRPr="008A0952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593" w:type="dxa"/>
        <w:tblInd w:w="-34" w:type="dxa"/>
        <w:tblLayout w:type="fixed"/>
        <w:tblLook w:val="04A0"/>
      </w:tblPr>
      <w:tblGrid>
        <w:gridCol w:w="587"/>
        <w:gridCol w:w="2214"/>
        <w:gridCol w:w="2211"/>
        <w:gridCol w:w="1416"/>
        <w:gridCol w:w="1433"/>
        <w:gridCol w:w="3621"/>
        <w:gridCol w:w="1931"/>
        <w:gridCol w:w="2180"/>
      </w:tblGrid>
      <w:tr w:rsidR="00F13A43" w:rsidRPr="008A0952" w:rsidTr="00FD61D6">
        <w:tc>
          <w:tcPr>
            <w:tcW w:w="587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4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2211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49" w:type="dxa"/>
            <w:gridSpan w:val="2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Срок</w:t>
            </w:r>
          </w:p>
        </w:tc>
        <w:tc>
          <w:tcPr>
            <w:tcW w:w="3621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931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2180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F13A43" w:rsidRPr="008A0952" w:rsidTr="00FD61D6">
        <w:tc>
          <w:tcPr>
            <w:tcW w:w="587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33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621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RPr="008A0952" w:rsidTr="00FD61D6">
        <w:tc>
          <w:tcPr>
            <w:tcW w:w="587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4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2211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1416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1433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3621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1931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2180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F13A43" w:rsidRPr="008A0952" w:rsidTr="00F42346">
        <w:tc>
          <w:tcPr>
            <w:tcW w:w="587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06" w:type="dxa"/>
            <w:gridSpan w:val="7"/>
          </w:tcPr>
          <w:p w:rsidR="00F13A43" w:rsidRDefault="00F13A43" w:rsidP="00907C82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Подпрограмма1. «Разв</w:t>
            </w:r>
            <w:r w:rsidR="00EC68B8">
              <w:rPr>
                <w:rFonts w:ascii="Times New Roman" w:hAnsi="Times New Roman" w:cs="Times New Roman"/>
                <w:sz w:val="24"/>
                <w:szCs w:val="24"/>
              </w:rPr>
              <w:t>итие сетей наружного освещения»</w:t>
            </w:r>
          </w:p>
          <w:p w:rsidR="00EC68B8" w:rsidRPr="008A0952" w:rsidRDefault="00EC68B8" w:rsidP="00907C82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D6" w:rsidRPr="008A0952" w:rsidTr="00FD61D6">
        <w:tc>
          <w:tcPr>
            <w:tcW w:w="587" w:type="dxa"/>
          </w:tcPr>
          <w:p w:rsidR="00FD61D6" w:rsidRPr="008A0952" w:rsidRDefault="00FD61D6" w:rsidP="00F95FF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5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221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416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2019</w:t>
            </w:r>
          </w:p>
        </w:tc>
        <w:tc>
          <w:tcPr>
            <w:tcW w:w="1433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2030</w:t>
            </w:r>
          </w:p>
        </w:tc>
        <w:tc>
          <w:tcPr>
            <w:tcW w:w="3621" w:type="dxa"/>
          </w:tcPr>
          <w:p w:rsidR="00FD61D6" w:rsidRPr="008A0952" w:rsidRDefault="00FD61D6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имеющихся сетей наружного освещения на улицах сельского поселения, замена неизолированных воздушных сетей типа АС на изолированные типа СИП</w:t>
            </w:r>
          </w:p>
        </w:tc>
        <w:tc>
          <w:tcPr>
            <w:tcW w:w="193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D6" w:rsidRPr="008A0952" w:rsidTr="00FD61D6">
        <w:tc>
          <w:tcPr>
            <w:tcW w:w="587" w:type="dxa"/>
          </w:tcPr>
          <w:p w:rsidR="00FD61D6" w:rsidRPr="008A0952" w:rsidRDefault="00FD61D6" w:rsidP="00F95FF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5F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4" w:type="dxa"/>
          </w:tcPr>
          <w:p w:rsidR="00FD61D6" w:rsidRPr="00F95FF3" w:rsidRDefault="00F95FF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FF3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221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416" w:type="dxa"/>
          </w:tcPr>
          <w:p w:rsidR="00FD61D6" w:rsidRPr="008A0952" w:rsidRDefault="00FD61D6" w:rsidP="00EC68B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3" w:type="dxa"/>
          </w:tcPr>
          <w:p w:rsidR="00FD61D6" w:rsidRPr="008A0952" w:rsidRDefault="00FD61D6" w:rsidP="00EC68B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3621" w:type="dxa"/>
          </w:tcPr>
          <w:p w:rsidR="00FD61D6" w:rsidRPr="008A0952" w:rsidRDefault="00FD61D6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</w:t>
            </w:r>
          </w:p>
        </w:tc>
        <w:tc>
          <w:tcPr>
            <w:tcW w:w="193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0B9" w:rsidRPr="00A70B4B" w:rsidRDefault="000B10B9" w:rsidP="00A70B4B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4"/>
          <w:szCs w:val="24"/>
        </w:rPr>
      </w:pPr>
    </w:p>
    <w:p w:rsidR="000B10B9" w:rsidRDefault="000B10B9" w:rsidP="00F13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8B8" w:rsidRDefault="00EC68B8" w:rsidP="00F13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8BD" w:rsidRDefault="00CF58BD" w:rsidP="00F13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8B8" w:rsidRPr="008D1C2C" w:rsidRDefault="00EC68B8" w:rsidP="00F13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3A43" w:rsidRPr="00A70B4B" w:rsidRDefault="00BD4F88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484F7F" w:rsidRPr="00A70B4B">
        <w:rPr>
          <w:rFonts w:ascii="Times New Roman" w:hAnsi="Times New Roman" w:cs="Times New Roman"/>
          <w:sz w:val="24"/>
          <w:szCs w:val="24"/>
        </w:rPr>
        <w:t xml:space="preserve"> </w:t>
      </w:r>
      <w:r w:rsidR="00F13A43" w:rsidRPr="00A70B4B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9C4C34">
        <w:rPr>
          <w:rFonts w:ascii="Times New Roman" w:hAnsi="Times New Roman" w:cs="Times New Roman"/>
          <w:sz w:val="24"/>
          <w:szCs w:val="24"/>
        </w:rPr>
        <w:t>»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C4C3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</w:t>
      </w:r>
      <w:r w:rsidR="00A70B4B" w:rsidRPr="00A70B4B">
        <w:rPr>
          <w:rFonts w:ascii="Times New Roman" w:hAnsi="Times New Roman" w:cs="Times New Roman"/>
          <w:sz w:val="24"/>
          <w:szCs w:val="24"/>
        </w:rPr>
        <w:t>3</w:t>
      </w:r>
      <w:r w:rsidRPr="00A70B4B">
        <w:rPr>
          <w:rFonts w:ascii="Times New Roman" w:hAnsi="Times New Roman" w:cs="Times New Roman"/>
          <w:sz w:val="24"/>
          <w:szCs w:val="24"/>
        </w:rPr>
        <w:t>.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70B4B" w:rsidRPr="00A70B4B" w:rsidRDefault="00A70B4B" w:rsidP="00A70B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A70B4B">
        <w:rPr>
          <w:rFonts w:ascii="Times New Roman" w:hAnsi="Times New Roman" w:cs="Times New Roman"/>
          <w:sz w:val="24"/>
          <w:szCs w:val="24"/>
        </w:rPr>
        <w:br/>
        <w:t xml:space="preserve"> местного бюджета на реализацию муниципальной  программы Кагальницкого сельского поселения</w:t>
      </w:r>
    </w:p>
    <w:p w:rsidR="00A70B4B" w:rsidRP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2061"/>
        <w:gridCol w:w="1787"/>
        <w:gridCol w:w="828"/>
        <w:gridCol w:w="693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A70B4B" w:rsidRPr="00A70B4B" w:rsidTr="00896552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рублей), годы</w:t>
            </w:r>
          </w:p>
        </w:tc>
      </w:tr>
      <w:tr w:rsidR="00A70B4B" w:rsidRPr="00A70B4B" w:rsidTr="00896552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A70B4B" w:rsidRP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107"/>
        <w:gridCol w:w="1801"/>
        <w:gridCol w:w="829"/>
        <w:gridCol w:w="692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A70B4B" w:rsidRPr="00A70B4B" w:rsidTr="00896552">
        <w:trPr>
          <w:trHeight w:val="113"/>
          <w:tblHeader/>
        </w:trPr>
        <w:tc>
          <w:tcPr>
            <w:tcW w:w="1970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6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A2C84" w:rsidRPr="00A70B4B" w:rsidTr="00896552">
        <w:trPr>
          <w:trHeight w:val="387"/>
        </w:trPr>
        <w:tc>
          <w:tcPr>
            <w:tcW w:w="1970" w:type="dxa"/>
            <w:vMerge w:val="restart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107" w:type="dxa"/>
            <w:vMerge w:val="restart"/>
          </w:tcPr>
          <w:p w:rsidR="009A2C84" w:rsidRPr="00A70B4B" w:rsidRDefault="009A2C84" w:rsidP="009C4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сетей наружного освещения»</w:t>
            </w:r>
          </w:p>
        </w:tc>
        <w:tc>
          <w:tcPr>
            <w:tcW w:w="1801" w:type="dxa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70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27246,0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руб.в том числе:</w:t>
            </w:r>
          </w:p>
        </w:tc>
        <w:tc>
          <w:tcPr>
            <w:tcW w:w="829" w:type="dxa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9A2C84" w:rsidRPr="00A70B4B" w:rsidRDefault="009A2C84" w:rsidP="00F92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2570,8</w:t>
            </w:r>
          </w:p>
        </w:tc>
        <w:tc>
          <w:tcPr>
            <w:tcW w:w="966" w:type="dxa"/>
          </w:tcPr>
          <w:p w:rsidR="009A2C84" w:rsidRPr="00A70B4B" w:rsidRDefault="009A2C84" w:rsidP="00F92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2691,6</w:t>
            </w:r>
          </w:p>
        </w:tc>
        <w:tc>
          <w:tcPr>
            <w:tcW w:w="965" w:type="dxa"/>
          </w:tcPr>
          <w:p w:rsidR="009A2C84" w:rsidRPr="00A70B4B" w:rsidRDefault="009A2C84" w:rsidP="00F92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2245,3</w:t>
            </w:r>
          </w:p>
        </w:tc>
        <w:tc>
          <w:tcPr>
            <w:tcW w:w="914" w:type="dxa"/>
          </w:tcPr>
          <w:p w:rsidR="009A2C84" w:rsidRPr="00A70B4B" w:rsidRDefault="009A2C84" w:rsidP="00F92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2900,7</w:t>
            </w:r>
          </w:p>
        </w:tc>
        <w:tc>
          <w:tcPr>
            <w:tcW w:w="880" w:type="dxa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9A2C84" w:rsidRPr="00A70B4B" w:rsidTr="00896552">
        <w:trPr>
          <w:trHeight w:val="170"/>
        </w:trPr>
        <w:tc>
          <w:tcPr>
            <w:tcW w:w="1970" w:type="dxa"/>
            <w:vMerge/>
            <w:vAlign w:val="center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9A2C84" w:rsidRPr="00A70B4B" w:rsidRDefault="009A2C84" w:rsidP="009A2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27246,0</w:t>
            </w:r>
          </w:p>
        </w:tc>
        <w:tc>
          <w:tcPr>
            <w:tcW w:w="829" w:type="dxa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9A2C84" w:rsidRPr="00A70B4B" w:rsidRDefault="009A2C84" w:rsidP="00F92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2570,8</w:t>
            </w:r>
          </w:p>
        </w:tc>
        <w:tc>
          <w:tcPr>
            <w:tcW w:w="966" w:type="dxa"/>
          </w:tcPr>
          <w:p w:rsidR="009A2C84" w:rsidRPr="00A70B4B" w:rsidRDefault="009A2C84" w:rsidP="00F92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2691,6</w:t>
            </w:r>
          </w:p>
        </w:tc>
        <w:tc>
          <w:tcPr>
            <w:tcW w:w="965" w:type="dxa"/>
          </w:tcPr>
          <w:p w:rsidR="009A2C84" w:rsidRPr="00A70B4B" w:rsidRDefault="009A2C84" w:rsidP="00F92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2245,3</w:t>
            </w:r>
          </w:p>
        </w:tc>
        <w:tc>
          <w:tcPr>
            <w:tcW w:w="914" w:type="dxa"/>
          </w:tcPr>
          <w:p w:rsidR="009A2C84" w:rsidRPr="00A70B4B" w:rsidRDefault="009A2C84" w:rsidP="00F92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2900,7</w:t>
            </w:r>
          </w:p>
        </w:tc>
        <w:tc>
          <w:tcPr>
            <w:tcW w:w="880" w:type="dxa"/>
          </w:tcPr>
          <w:p w:rsidR="009A2C84" w:rsidRPr="00A70B4B" w:rsidRDefault="009A2C84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9A2C84" w:rsidRPr="00A70B4B" w:rsidRDefault="009A2C84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6F7CAD" w:rsidRPr="00A70B4B" w:rsidTr="00896552">
        <w:tc>
          <w:tcPr>
            <w:tcW w:w="1970" w:type="dxa"/>
          </w:tcPr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07" w:type="dxa"/>
          </w:tcPr>
          <w:p w:rsidR="006F7CAD" w:rsidRPr="00A70B4B" w:rsidRDefault="006F7CAD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сетей наружного освещения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9A2C84">
              <w:rPr>
                <w:rFonts w:ascii="Times New Roman" w:hAnsi="Times New Roman" w:cs="Times New Roman"/>
                <w:sz w:val="24"/>
                <w:szCs w:val="24"/>
              </w:rPr>
              <w:t>27246,0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829" w:type="dxa"/>
          </w:tcPr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Pr="00A70B4B" w:rsidRDefault="009A2C84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2570,8</w:t>
            </w:r>
          </w:p>
        </w:tc>
        <w:tc>
          <w:tcPr>
            <w:tcW w:w="966" w:type="dxa"/>
          </w:tcPr>
          <w:p w:rsidR="006F7CAD" w:rsidRPr="00A70B4B" w:rsidRDefault="009A2C84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2691,6</w:t>
            </w:r>
          </w:p>
        </w:tc>
        <w:tc>
          <w:tcPr>
            <w:tcW w:w="965" w:type="dxa"/>
          </w:tcPr>
          <w:p w:rsidR="006F7CAD" w:rsidRPr="00A70B4B" w:rsidRDefault="009A2C84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2245,3</w:t>
            </w:r>
          </w:p>
        </w:tc>
        <w:tc>
          <w:tcPr>
            <w:tcW w:w="914" w:type="dxa"/>
          </w:tcPr>
          <w:p w:rsidR="006F7CAD" w:rsidRPr="00A70B4B" w:rsidRDefault="009A2C84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2900,7</w:t>
            </w:r>
          </w:p>
        </w:tc>
        <w:tc>
          <w:tcPr>
            <w:tcW w:w="880" w:type="dxa"/>
          </w:tcPr>
          <w:p w:rsidR="006F7CAD" w:rsidRPr="00A70B4B" w:rsidRDefault="006F7CAD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6F7CAD" w:rsidRPr="00A70B4B" w:rsidRDefault="006F7CAD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EC68B8" w:rsidRPr="00A70B4B" w:rsidTr="00896552">
        <w:trPr>
          <w:trHeight w:val="337"/>
        </w:trPr>
        <w:tc>
          <w:tcPr>
            <w:tcW w:w="1970" w:type="dxa"/>
          </w:tcPr>
          <w:p w:rsidR="00EC68B8" w:rsidRPr="008A0952" w:rsidRDefault="00EC68B8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реконструкцию сетей наружного освещения и трансформаторов</w:t>
            </w:r>
          </w:p>
        </w:tc>
        <w:tc>
          <w:tcPr>
            <w:tcW w:w="1801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Кагальницкого сельского поселения</w:t>
            </w:r>
          </w:p>
          <w:p w:rsidR="00EC68B8" w:rsidRPr="00A70B4B" w:rsidRDefault="00EC68B8" w:rsidP="009A2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 1</w:t>
            </w:r>
            <w:r w:rsidR="009A2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0710028460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C68B8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68B8" w:rsidRPr="00A70B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68B8"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4" w:type="dxa"/>
          </w:tcPr>
          <w:p w:rsidR="00EC68B8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68B8" w:rsidRPr="00A70B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68B8"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0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68B8" w:rsidRPr="00A70B4B" w:rsidTr="00896552">
        <w:trPr>
          <w:trHeight w:val="1457"/>
        </w:trPr>
        <w:tc>
          <w:tcPr>
            <w:tcW w:w="1970" w:type="dxa"/>
          </w:tcPr>
          <w:p w:rsidR="00EC68B8" w:rsidRPr="008A0952" w:rsidRDefault="00EC68B8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7" w:type="dxa"/>
          </w:tcPr>
          <w:p w:rsidR="00EC68B8" w:rsidRDefault="00971944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FF3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1801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EC68B8" w:rsidRPr="00A70B4B" w:rsidRDefault="00EC68B8" w:rsidP="009A2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9A2C84">
              <w:rPr>
                <w:rFonts w:ascii="Times New Roman" w:hAnsi="Times New Roman" w:cs="Times New Roman"/>
                <w:sz w:val="24"/>
                <w:szCs w:val="24"/>
              </w:rPr>
              <w:t>25846</w:t>
            </w:r>
            <w:r w:rsidR="002822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9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0710028610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C68B8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2470,8</w:t>
            </w:r>
          </w:p>
        </w:tc>
        <w:tc>
          <w:tcPr>
            <w:tcW w:w="966" w:type="dxa"/>
          </w:tcPr>
          <w:p w:rsidR="00EC68B8" w:rsidRPr="00A70B4B" w:rsidRDefault="009A2C84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2491,6</w:t>
            </w:r>
          </w:p>
        </w:tc>
        <w:tc>
          <w:tcPr>
            <w:tcW w:w="965" w:type="dxa"/>
          </w:tcPr>
          <w:p w:rsidR="00EC68B8" w:rsidRPr="00A70B4B" w:rsidRDefault="009A2C84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2145,3</w:t>
            </w:r>
          </w:p>
        </w:tc>
        <w:tc>
          <w:tcPr>
            <w:tcW w:w="914" w:type="dxa"/>
          </w:tcPr>
          <w:p w:rsidR="00EC68B8" w:rsidRPr="00A70B4B" w:rsidRDefault="009A2C84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2700,7</w:t>
            </w:r>
          </w:p>
        </w:tc>
        <w:tc>
          <w:tcPr>
            <w:tcW w:w="880" w:type="dxa"/>
          </w:tcPr>
          <w:p w:rsidR="00EC68B8" w:rsidRPr="00A70B4B" w:rsidRDefault="006F7CAD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966" w:type="dxa"/>
          </w:tcPr>
          <w:p w:rsidR="00EC68B8" w:rsidRPr="00A70B4B" w:rsidRDefault="006F7CAD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</w:tr>
    </w:tbl>
    <w:p w:rsid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952" w:rsidRDefault="008A0952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2061"/>
        <w:gridCol w:w="1787"/>
        <w:gridCol w:w="828"/>
        <w:gridCol w:w="693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8A0952" w:rsidRPr="00A70B4B" w:rsidTr="00CD23E8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рублей), годы</w:t>
            </w:r>
          </w:p>
        </w:tc>
      </w:tr>
      <w:tr w:rsidR="008A0952" w:rsidRPr="00A70B4B" w:rsidTr="00CD23E8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A0952" w:rsidRPr="00A70B4B" w:rsidRDefault="008A0952" w:rsidP="008A095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107"/>
        <w:gridCol w:w="1801"/>
        <w:gridCol w:w="829"/>
        <w:gridCol w:w="692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8A0952" w:rsidRPr="00A70B4B" w:rsidTr="00CD23E8">
        <w:trPr>
          <w:trHeight w:val="113"/>
          <w:tblHeader/>
        </w:trPr>
        <w:tc>
          <w:tcPr>
            <w:tcW w:w="1970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6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7CAD" w:rsidRPr="00A70B4B" w:rsidTr="00CD23E8">
        <w:trPr>
          <w:trHeight w:val="387"/>
        </w:trPr>
        <w:tc>
          <w:tcPr>
            <w:tcW w:w="1970" w:type="dxa"/>
            <w:vMerge w:val="restart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107" w:type="dxa"/>
            <w:vMerge w:val="restart"/>
          </w:tcPr>
          <w:p w:rsidR="006F7CAD" w:rsidRPr="00A70B4B" w:rsidRDefault="006F7CAD" w:rsidP="009C4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сетей наружного освещения»</w:t>
            </w:r>
          </w:p>
        </w:tc>
        <w:tc>
          <w:tcPr>
            <w:tcW w:w="1801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70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F7CAD" w:rsidRPr="00A70B4B" w:rsidRDefault="009A2C84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27246</w:t>
            </w:r>
            <w:r w:rsidR="002822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F7CAD"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руб.в том числе:</w:t>
            </w:r>
          </w:p>
        </w:tc>
        <w:tc>
          <w:tcPr>
            <w:tcW w:w="829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5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14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880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6F7CAD" w:rsidRPr="00A70B4B" w:rsidTr="00CD23E8">
        <w:trPr>
          <w:trHeight w:val="170"/>
        </w:trPr>
        <w:tc>
          <w:tcPr>
            <w:tcW w:w="1970" w:type="dxa"/>
            <w:vMerge/>
            <w:vAlign w:val="center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6F7CAD" w:rsidRPr="00A70B4B" w:rsidRDefault="006F7CAD" w:rsidP="009A2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9A2C84">
              <w:rPr>
                <w:rFonts w:ascii="Times New Roman" w:hAnsi="Times New Roman" w:cs="Times New Roman"/>
                <w:sz w:val="24"/>
                <w:szCs w:val="24"/>
              </w:rPr>
              <w:t>27246</w:t>
            </w:r>
            <w:r w:rsidR="002822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9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5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14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880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6F7CAD" w:rsidRPr="00A70B4B" w:rsidTr="00CD23E8">
        <w:tc>
          <w:tcPr>
            <w:tcW w:w="1970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07" w:type="dxa"/>
          </w:tcPr>
          <w:p w:rsidR="006F7CAD" w:rsidRPr="00A70B4B" w:rsidRDefault="006F7CAD" w:rsidP="00382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сетей наружного освещения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9A2C84">
              <w:rPr>
                <w:rFonts w:ascii="Times New Roman" w:hAnsi="Times New Roman" w:cs="Times New Roman"/>
                <w:sz w:val="24"/>
                <w:szCs w:val="24"/>
              </w:rPr>
              <w:t>27246</w:t>
            </w:r>
            <w:r w:rsidR="002822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Кагальницкого сельского поселения</w:t>
            </w:r>
          </w:p>
        </w:tc>
        <w:tc>
          <w:tcPr>
            <w:tcW w:w="829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5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14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880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EC68B8" w:rsidRPr="00A70B4B" w:rsidTr="00CD23E8">
        <w:trPr>
          <w:trHeight w:val="337"/>
        </w:trPr>
        <w:tc>
          <w:tcPr>
            <w:tcW w:w="1970" w:type="dxa"/>
          </w:tcPr>
          <w:p w:rsidR="00EC68B8" w:rsidRPr="008A0952" w:rsidRDefault="00EC68B8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801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EC68B8" w:rsidRPr="00A70B4B" w:rsidRDefault="00EC68B8" w:rsidP="009A2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 1</w:t>
            </w:r>
            <w:r w:rsidR="009A2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0710028460</w:t>
            </w:r>
          </w:p>
        </w:tc>
        <w:tc>
          <w:tcPr>
            <w:tcW w:w="692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5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4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0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F7CAD" w:rsidRPr="00A70B4B" w:rsidTr="00CD23E8">
        <w:trPr>
          <w:trHeight w:val="1457"/>
        </w:trPr>
        <w:tc>
          <w:tcPr>
            <w:tcW w:w="1970" w:type="dxa"/>
          </w:tcPr>
          <w:p w:rsidR="006F7CAD" w:rsidRPr="008A0952" w:rsidRDefault="006F7CAD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2107" w:type="dxa"/>
          </w:tcPr>
          <w:p w:rsidR="006F7CAD" w:rsidRDefault="006F7CAD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FF3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1801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6F7CAD" w:rsidRPr="00A70B4B" w:rsidRDefault="006F7CAD" w:rsidP="009A2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9A2C84">
              <w:rPr>
                <w:rFonts w:ascii="Times New Roman" w:hAnsi="Times New Roman" w:cs="Times New Roman"/>
                <w:sz w:val="24"/>
                <w:szCs w:val="24"/>
              </w:rPr>
              <w:t>25846</w:t>
            </w:r>
            <w:r w:rsidR="002822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9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0710028610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6F7CAD" w:rsidRDefault="006F7CAD">
            <w:r w:rsidRPr="00590AD6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966" w:type="dxa"/>
          </w:tcPr>
          <w:p w:rsidR="006F7CAD" w:rsidRDefault="006F7CAD">
            <w:r w:rsidRPr="00590AD6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965" w:type="dxa"/>
          </w:tcPr>
          <w:p w:rsidR="006F7CAD" w:rsidRDefault="006F7CAD">
            <w:r w:rsidRPr="00590AD6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914" w:type="dxa"/>
          </w:tcPr>
          <w:p w:rsidR="006F7CAD" w:rsidRDefault="006F7CAD">
            <w:r w:rsidRPr="00590AD6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880" w:type="dxa"/>
          </w:tcPr>
          <w:p w:rsidR="006F7CAD" w:rsidRDefault="006F7CAD">
            <w:r w:rsidRPr="00590AD6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966" w:type="dxa"/>
          </w:tcPr>
          <w:p w:rsidR="006F7CAD" w:rsidRDefault="006F7CAD">
            <w:r w:rsidRPr="00590AD6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</w:tr>
    </w:tbl>
    <w:p w:rsidR="008A0952" w:rsidRPr="00A70B4B" w:rsidRDefault="008A0952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B4B" w:rsidRP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442" w:rsidRDefault="0012544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952" w:rsidRDefault="008A095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442" w:rsidRDefault="0012544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952" w:rsidRPr="00612A16" w:rsidRDefault="008A095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59" w:rsidRPr="008A095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4F0759" w:rsidRPr="008A095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9C4C34">
        <w:rPr>
          <w:rFonts w:ascii="Times New Roman" w:hAnsi="Times New Roman" w:cs="Times New Roman"/>
          <w:sz w:val="24"/>
          <w:szCs w:val="24"/>
        </w:rPr>
        <w:t>»</w:t>
      </w:r>
    </w:p>
    <w:p w:rsidR="004F0759" w:rsidRPr="008A095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</w:t>
      </w:r>
      <w:r w:rsidR="008A0952" w:rsidRPr="008A0952">
        <w:rPr>
          <w:rFonts w:ascii="Times New Roman" w:hAnsi="Times New Roman" w:cs="Times New Roman"/>
          <w:sz w:val="24"/>
          <w:szCs w:val="24"/>
        </w:rPr>
        <w:t>4</w:t>
      </w:r>
      <w:r w:rsidRPr="008A0952">
        <w:rPr>
          <w:rFonts w:ascii="Times New Roman" w:hAnsi="Times New Roman" w:cs="Times New Roman"/>
          <w:sz w:val="24"/>
          <w:szCs w:val="24"/>
        </w:rPr>
        <w:t>.</w:t>
      </w:r>
    </w:p>
    <w:p w:rsidR="004F0759" w:rsidRPr="008A095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759" w:rsidRPr="008A0952" w:rsidRDefault="004F0759" w:rsidP="008A095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8A0952" w:rsidRPr="008A0952" w:rsidRDefault="008A0952" w:rsidP="008A09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A0952">
        <w:rPr>
          <w:rFonts w:ascii="Times New Roman" w:hAnsi="Times New Roman" w:cs="Times New Roman"/>
          <w:caps/>
          <w:sz w:val="24"/>
          <w:szCs w:val="24"/>
        </w:rPr>
        <w:t>Расходы</w:t>
      </w:r>
    </w:p>
    <w:p w:rsidR="008A0952" w:rsidRDefault="008A0952" w:rsidP="003001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областного бюджета, федерального бюджета,  местного  бюджета и внебюджетных источников на реал</w:t>
      </w:r>
      <w:r w:rsidR="003001BF">
        <w:rPr>
          <w:rFonts w:ascii="Times New Roman" w:hAnsi="Times New Roman" w:cs="Times New Roman"/>
          <w:sz w:val="24"/>
          <w:szCs w:val="24"/>
        </w:rPr>
        <w:t>изацию муниципальной  программы.</w:t>
      </w:r>
    </w:p>
    <w:p w:rsidR="003001BF" w:rsidRPr="008A0952" w:rsidRDefault="003001BF" w:rsidP="003001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4"/>
        <w:gridCol w:w="2644"/>
        <w:gridCol w:w="2738"/>
        <w:gridCol w:w="1265"/>
        <w:gridCol w:w="1230"/>
        <w:gridCol w:w="1240"/>
        <w:gridCol w:w="1241"/>
        <w:gridCol w:w="1241"/>
        <w:gridCol w:w="1103"/>
      </w:tblGrid>
      <w:tr w:rsidR="008A0952" w:rsidRPr="008A0952" w:rsidTr="00CD23E8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Статус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Наименование      </w:t>
            </w:r>
            <w:r w:rsidRPr="008A0952">
              <w:rPr>
                <w:sz w:val="24"/>
                <w:szCs w:val="24"/>
              </w:rPr>
              <w:br/>
              <w:t xml:space="preserve">муниципальной 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программы,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подпрограммы муниципальной про</w:t>
            </w:r>
            <w:r w:rsidRPr="008A0952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Ответственный    </w:t>
            </w:r>
            <w:r w:rsidRPr="008A0952">
              <w:rPr>
                <w:sz w:val="24"/>
                <w:szCs w:val="24"/>
              </w:rPr>
              <w:br/>
              <w:t xml:space="preserve">исполнитель,     </w:t>
            </w:r>
            <w:r w:rsidRPr="008A0952">
              <w:rPr>
                <w:sz w:val="24"/>
                <w:szCs w:val="24"/>
              </w:rPr>
              <w:br/>
              <w:t>соисполнители</w:t>
            </w:r>
            <w:r w:rsidRPr="008A0952">
              <w:rPr>
                <w:sz w:val="24"/>
                <w:szCs w:val="24"/>
              </w:rPr>
              <w:br/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8A0952" w:rsidRPr="008A0952" w:rsidTr="00CD23E8"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3" w:right="-61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  2019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2024</w:t>
            </w:r>
          </w:p>
        </w:tc>
      </w:tr>
    </w:tbl>
    <w:p w:rsidR="008A0952" w:rsidRPr="008A0952" w:rsidRDefault="008A0952" w:rsidP="008A0952">
      <w:pPr>
        <w:spacing w:line="23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0"/>
        <w:gridCol w:w="2639"/>
        <w:gridCol w:w="2735"/>
        <w:gridCol w:w="1268"/>
        <w:gridCol w:w="1239"/>
        <w:gridCol w:w="1240"/>
        <w:gridCol w:w="1241"/>
        <w:gridCol w:w="1241"/>
        <w:gridCol w:w="1103"/>
      </w:tblGrid>
      <w:tr w:rsidR="008A0952" w:rsidRPr="008A0952" w:rsidTr="003001BF">
        <w:trPr>
          <w:trHeight w:val="261"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9</w:t>
            </w:r>
          </w:p>
        </w:tc>
      </w:tr>
      <w:tr w:rsidR="008A0952" w:rsidRPr="008A0952" w:rsidTr="003001BF">
        <w:trPr>
          <w:trHeight w:val="753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both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9C4C34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 w:rsidR="003001BF">
              <w:rPr>
                <w:sz w:val="24"/>
                <w:szCs w:val="24"/>
              </w:rPr>
              <w:t xml:space="preserve">Развитие сетей и </w:t>
            </w:r>
            <w:r w:rsidR="009C4C34">
              <w:rPr>
                <w:sz w:val="24"/>
                <w:szCs w:val="24"/>
              </w:rPr>
              <w:t xml:space="preserve">наружного освещения </w:t>
            </w:r>
            <w:r w:rsidR="0038286E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6F7CAD" w:rsidRPr="008A0952" w:rsidTr="003001BF">
        <w:trPr>
          <w:trHeight w:val="707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8A0952" w:rsidRDefault="006F7CAD" w:rsidP="009A2C84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всего:                 </w:t>
            </w:r>
            <w:r w:rsidR="009A2C84">
              <w:rPr>
                <w:sz w:val="24"/>
                <w:szCs w:val="24"/>
              </w:rPr>
              <w:t>27246</w:t>
            </w:r>
            <w:r w:rsidR="00282277">
              <w:rPr>
                <w:sz w:val="24"/>
                <w:szCs w:val="24"/>
              </w:rPr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9A2C84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9A2C84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9A2C84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282277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rPr>
          <w:trHeight w:val="1044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бюджет: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right="-112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 xml:space="preserve">      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7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rPr>
          <w:trHeight w:val="34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282277" w:rsidRPr="008A0952" w:rsidTr="003001BF">
        <w:trPr>
          <w:trHeight w:val="44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7" w:rsidRPr="008A0952" w:rsidRDefault="00282277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7" w:rsidRPr="008A0952" w:rsidRDefault="00282277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77" w:rsidRPr="008A0952" w:rsidRDefault="00282277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77" w:rsidRPr="00A70B4B" w:rsidRDefault="00282277" w:rsidP="00F92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2570,8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77" w:rsidRPr="00A70B4B" w:rsidRDefault="00282277" w:rsidP="00F92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77" w:rsidRPr="00A70B4B" w:rsidRDefault="00282277" w:rsidP="00F92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2245,3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77" w:rsidRPr="00A70B4B" w:rsidRDefault="00282277" w:rsidP="00F92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77" w:rsidRPr="00A70B4B" w:rsidRDefault="00282277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77" w:rsidRPr="00A70B4B" w:rsidRDefault="00282277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rPr>
          <w:trHeight w:val="77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right="-88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Подпрограмма 1.   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3001BF" w:rsidP="0038286E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</w:t>
            </w:r>
            <w:r w:rsidR="0038286E">
              <w:rPr>
                <w:sz w:val="24"/>
                <w:szCs w:val="24"/>
              </w:rPr>
              <w:t>тие сетей и наружного освещения</w:t>
            </w:r>
            <w:r w:rsidRPr="008A0952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282277" w:rsidRPr="008A0952" w:rsidTr="003001BF">
        <w:trPr>
          <w:trHeight w:val="51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7" w:rsidRPr="008A0952" w:rsidRDefault="00282277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7" w:rsidRPr="008A0952" w:rsidRDefault="00282277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77" w:rsidRPr="008A0952" w:rsidRDefault="00282277" w:rsidP="00282277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                 27246,0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77" w:rsidRPr="00A70B4B" w:rsidRDefault="00282277" w:rsidP="00F92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77" w:rsidRPr="00A70B4B" w:rsidRDefault="00282277" w:rsidP="00F92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77" w:rsidRPr="00A70B4B" w:rsidRDefault="00282277" w:rsidP="00F92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77" w:rsidRPr="00A70B4B" w:rsidRDefault="00282277" w:rsidP="00F92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77" w:rsidRPr="00A70B4B" w:rsidRDefault="00282277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77" w:rsidRPr="00A70B4B" w:rsidRDefault="00282277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бюджет:                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 w:hanging="33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282277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7" w:rsidRPr="008A0952" w:rsidRDefault="00282277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7" w:rsidRPr="008A0952" w:rsidRDefault="00282277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77" w:rsidRPr="008A0952" w:rsidRDefault="00282277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77" w:rsidRPr="00A70B4B" w:rsidRDefault="00282277" w:rsidP="00F92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77" w:rsidRPr="00A70B4B" w:rsidRDefault="00282277" w:rsidP="00F92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77" w:rsidRPr="00A70B4B" w:rsidRDefault="00282277" w:rsidP="00F92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77" w:rsidRPr="00A70B4B" w:rsidRDefault="00282277" w:rsidP="00F92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77" w:rsidRPr="00A70B4B" w:rsidRDefault="00282277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77" w:rsidRPr="00A70B4B" w:rsidRDefault="00282277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</w:tbl>
    <w:p w:rsidR="008A0952" w:rsidRPr="008A0952" w:rsidRDefault="008A0952" w:rsidP="008A095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4"/>
        <w:gridCol w:w="2644"/>
        <w:gridCol w:w="2738"/>
        <w:gridCol w:w="1265"/>
        <w:gridCol w:w="1230"/>
        <w:gridCol w:w="1240"/>
        <w:gridCol w:w="1241"/>
        <w:gridCol w:w="1241"/>
        <w:gridCol w:w="1103"/>
      </w:tblGrid>
      <w:tr w:rsidR="008A0952" w:rsidRPr="008A0952" w:rsidTr="00CD23E8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Статус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Наименование      </w:t>
            </w:r>
            <w:r w:rsidRPr="008A0952">
              <w:rPr>
                <w:sz w:val="24"/>
                <w:szCs w:val="24"/>
              </w:rPr>
              <w:br/>
              <w:t xml:space="preserve">муниципальной 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программы,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подпрограммы муниципальной про</w:t>
            </w:r>
            <w:r w:rsidRPr="008A0952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Ответственный    </w:t>
            </w:r>
            <w:r w:rsidRPr="008A0952">
              <w:rPr>
                <w:sz w:val="24"/>
                <w:szCs w:val="24"/>
              </w:rPr>
              <w:br/>
              <w:t xml:space="preserve">исполнитель,     </w:t>
            </w:r>
            <w:r w:rsidRPr="008A0952">
              <w:rPr>
                <w:sz w:val="24"/>
                <w:szCs w:val="24"/>
              </w:rPr>
              <w:br/>
              <w:t>соисполнители</w:t>
            </w:r>
            <w:r w:rsidRPr="008A0952">
              <w:rPr>
                <w:sz w:val="24"/>
                <w:szCs w:val="24"/>
              </w:rPr>
              <w:br/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8A0952" w:rsidRPr="008A0952" w:rsidTr="00CD23E8"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3" w:right="-61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  2025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2030</w:t>
            </w:r>
          </w:p>
        </w:tc>
      </w:tr>
    </w:tbl>
    <w:p w:rsidR="008A0952" w:rsidRPr="008A0952" w:rsidRDefault="008A0952" w:rsidP="008A0952">
      <w:pPr>
        <w:spacing w:line="23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0"/>
        <w:gridCol w:w="2639"/>
        <w:gridCol w:w="2735"/>
        <w:gridCol w:w="1268"/>
        <w:gridCol w:w="1239"/>
        <w:gridCol w:w="1240"/>
        <w:gridCol w:w="1241"/>
        <w:gridCol w:w="1241"/>
        <w:gridCol w:w="1103"/>
      </w:tblGrid>
      <w:tr w:rsidR="008A0952" w:rsidRPr="008A0952" w:rsidTr="003001BF">
        <w:trPr>
          <w:trHeight w:val="261"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15</w:t>
            </w:r>
          </w:p>
        </w:tc>
      </w:tr>
      <w:tr w:rsidR="008A0952" w:rsidRPr="008A0952" w:rsidTr="003001BF">
        <w:trPr>
          <w:trHeight w:val="753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both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3001BF" w:rsidP="009C4C34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</w:t>
            </w:r>
            <w:r w:rsidR="009C4C34">
              <w:rPr>
                <w:sz w:val="24"/>
                <w:szCs w:val="24"/>
              </w:rPr>
              <w:t xml:space="preserve">ие сетей и наружного освещения </w:t>
            </w:r>
            <w:r w:rsidR="0038286E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6F7CAD" w:rsidRPr="008A0952" w:rsidTr="003001BF">
        <w:trPr>
          <w:trHeight w:val="707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8A0952" w:rsidRDefault="006F7CAD" w:rsidP="00282277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всего:                 </w:t>
            </w:r>
            <w:r w:rsidR="00282277">
              <w:rPr>
                <w:sz w:val="24"/>
                <w:szCs w:val="24"/>
              </w:rPr>
              <w:t>27246,0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661785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661785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661785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661785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661785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661785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rPr>
          <w:trHeight w:val="1044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бюджет: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right="-112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 xml:space="preserve">      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7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rPr>
          <w:trHeight w:val="34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6F7CAD" w:rsidRPr="008A0952" w:rsidTr="003001BF">
        <w:trPr>
          <w:trHeight w:val="44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8A0952" w:rsidRDefault="006F7CAD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71614B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71614B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71614B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71614B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71614B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71614B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rPr>
          <w:trHeight w:val="77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right="-88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Подпрограмма 1.   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3001BF" w:rsidP="0038286E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</w:t>
            </w:r>
            <w:r w:rsidR="0038286E">
              <w:rPr>
                <w:sz w:val="24"/>
                <w:szCs w:val="24"/>
              </w:rPr>
              <w:t>тие сетей и наружного освещения</w:t>
            </w:r>
            <w:r w:rsidRPr="008A0952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6F7CAD" w:rsidRPr="008A0952" w:rsidTr="003001BF">
        <w:trPr>
          <w:trHeight w:val="51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8A0952" w:rsidRDefault="006F7CAD" w:rsidP="00282277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всего:                 </w:t>
            </w:r>
            <w:r w:rsidR="00282277">
              <w:rPr>
                <w:sz w:val="24"/>
                <w:szCs w:val="24"/>
              </w:rPr>
              <w:t>27246,0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3B1772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3B1772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3B1772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3B1772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3B1772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3B1772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бюджет:                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 w:hanging="33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6F7CAD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8A0952" w:rsidRDefault="006F7CAD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5F0AB9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5F0AB9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5F0AB9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5F0AB9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5F0AB9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5F0AB9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</w:tbl>
    <w:p w:rsidR="008A0952" w:rsidRPr="00D2204B" w:rsidRDefault="008A0952" w:rsidP="008A0952">
      <w:pPr>
        <w:autoSpaceDE w:val="0"/>
        <w:autoSpaceDN w:val="0"/>
        <w:adjustRightInd w:val="0"/>
        <w:jc w:val="right"/>
        <w:outlineLvl w:val="1"/>
      </w:pPr>
    </w:p>
    <w:p w:rsidR="008A0952" w:rsidRPr="00D2204B" w:rsidRDefault="008A0952" w:rsidP="008A0952">
      <w:pPr>
        <w:autoSpaceDE w:val="0"/>
        <w:autoSpaceDN w:val="0"/>
        <w:adjustRightInd w:val="0"/>
        <w:jc w:val="right"/>
        <w:outlineLvl w:val="1"/>
      </w:pPr>
    </w:p>
    <w:p w:rsidR="000B10B9" w:rsidRDefault="000B10B9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B10B9" w:rsidRDefault="000B10B9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P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0B9" w:rsidRPr="000B10B9" w:rsidRDefault="000B10B9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84F7F" w:rsidRDefault="00484F7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1244" w:rsidRDefault="004F0759" w:rsidP="003001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001244" w:rsidRDefault="00001244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C000A" w:rsidRDefault="006C000A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C000A" w:rsidRDefault="006C000A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C000A" w:rsidRPr="00F8575A" w:rsidRDefault="006C000A" w:rsidP="006C00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6C000A" w:rsidRPr="003001BF" w:rsidRDefault="006C000A" w:rsidP="006C00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3001BF">
        <w:rPr>
          <w:rFonts w:ascii="Times New Roman" w:hAnsi="Times New Roman" w:cs="Times New Roman"/>
          <w:sz w:val="24"/>
          <w:szCs w:val="24"/>
        </w:rPr>
        <w:t>« Развитие сетей наружного освещения</w:t>
      </w:r>
      <w:r w:rsidR="009C4C34">
        <w:rPr>
          <w:rFonts w:ascii="Times New Roman" w:hAnsi="Times New Roman" w:cs="Times New Roman"/>
          <w:sz w:val="24"/>
          <w:szCs w:val="24"/>
        </w:rPr>
        <w:t>»</w:t>
      </w:r>
      <w:r w:rsidRPr="00300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00A" w:rsidRPr="003001BF" w:rsidRDefault="006C000A" w:rsidP="006C00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C4C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001B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C000A" w:rsidRPr="00F8575A" w:rsidRDefault="006C000A" w:rsidP="006C00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5.</w:t>
      </w:r>
    </w:p>
    <w:tbl>
      <w:tblPr>
        <w:tblpPr w:leftFromText="180" w:rightFromText="180" w:vertAnchor="text" w:horzAnchor="margin" w:tblpXSpec="center" w:tblpY="39"/>
        <w:tblW w:w="15236" w:type="dxa"/>
        <w:tblLayout w:type="fixed"/>
        <w:tblLook w:val="0000"/>
      </w:tblPr>
      <w:tblGrid>
        <w:gridCol w:w="873"/>
        <w:gridCol w:w="5154"/>
        <w:gridCol w:w="880"/>
        <w:gridCol w:w="5344"/>
        <w:gridCol w:w="2985"/>
      </w:tblGrid>
      <w:tr w:rsidR="006C000A" w:rsidRPr="00F8575A" w:rsidTr="00910DB1">
        <w:trPr>
          <w:trHeight w:val="683"/>
        </w:trPr>
        <w:tc>
          <w:tcPr>
            <w:tcW w:w="15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00A" w:rsidRPr="00F8575A" w:rsidRDefault="006C000A" w:rsidP="00910DB1">
            <w:pPr>
              <w:pStyle w:val="a3"/>
              <w:ind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о методике расчёта показателя (индикатора) муниципальной программы</w:t>
            </w:r>
          </w:p>
        </w:tc>
      </w:tr>
      <w:tr w:rsidR="006C000A" w:rsidRPr="00F8575A" w:rsidTr="00910DB1">
        <w:trPr>
          <w:trHeight w:val="7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Методика расчёта показателя (формула)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 методологические пояснения к показателю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(используемые в формуле)</w:t>
            </w:r>
          </w:p>
        </w:tc>
      </w:tr>
      <w:tr w:rsidR="006C000A" w:rsidRPr="00F8575A" w:rsidTr="00910DB1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000A" w:rsidRPr="00F8575A" w:rsidTr="00910DB1">
        <w:trPr>
          <w:trHeight w:val="375"/>
        </w:trPr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8C31D4" w:rsidRDefault="006C000A" w:rsidP="009719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3001BF">
              <w:rPr>
                <w:rFonts w:ascii="Times New Roman" w:hAnsi="Times New Roman" w:cs="Times New Roman"/>
                <w:sz w:val="24"/>
                <w:szCs w:val="24"/>
              </w:rPr>
              <w:t>« 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000A" w:rsidRPr="00F8575A" w:rsidTr="00910DB1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000A" w:rsidRPr="00B60207" w:rsidRDefault="006C000A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8C31D4" w:rsidRDefault="008C31D4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F8575A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0A" w:rsidRPr="00F8575A" w:rsidTr="00910DB1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6C000A" w:rsidRPr="004E15AB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000A" w:rsidRPr="00B60207" w:rsidRDefault="006C000A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F8575A" w:rsidRDefault="008C31D4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="006C0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2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F8575A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2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F5A15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6C000A" w:rsidRDefault="006C000A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759" w:rsidRPr="003001BF" w:rsidRDefault="00001244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F0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F0759" w:rsidRPr="003001BF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4F0759" w:rsidRPr="003001BF" w:rsidRDefault="004F0759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 Развитие</w:t>
      </w:r>
      <w:r w:rsidR="009C4C34">
        <w:rPr>
          <w:rFonts w:ascii="Times New Roman" w:hAnsi="Times New Roman" w:cs="Times New Roman"/>
          <w:sz w:val="24"/>
          <w:szCs w:val="24"/>
        </w:rPr>
        <w:t xml:space="preserve"> сетей наружного освещения»</w:t>
      </w:r>
    </w:p>
    <w:p w:rsidR="004F0759" w:rsidRPr="003001BF" w:rsidRDefault="004F0759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C4C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001B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F0759" w:rsidRPr="003001BF" w:rsidRDefault="004F0759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3001BF">
        <w:rPr>
          <w:rFonts w:ascii="Times New Roman" w:hAnsi="Times New Roman" w:cs="Times New Roman"/>
          <w:sz w:val="24"/>
          <w:szCs w:val="24"/>
        </w:rPr>
        <w:t xml:space="preserve">    </w:t>
      </w:r>
      <w:r w:rsidR="00C17070" w:rsidRPr="003001BF">
        <w:rPr>
          <w:rFonts w:ascii="Times New Roman" w:hAnsi="Times New Roman" w:cs="Times New Roman"/>
          <w:sz w:val="24"/>
          <w:szCs w:val="24"/>
        </w:rPr>
        <w:t>Таблица 6</w:t>
      </w:r>
    </w:p>
    <w:p w:rsidR="004F0759" w:rsidRPr="003001BF" w:rsidRDefault="004F0759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759" w:rsidRPr="003001BF" w:rsidRDefault="004F0759" w:rsidP="003001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ПЕРЕЧЕНЬ</w:t>
      </w:r>
    </w:p>
    <w:p w:rsidR="004F0759" w:rsidRPr="003001BF" w:rsidRDefault="004F0759" w:rsidP="003001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инвестиционных проектов (объектов капитального строительства, реконструкции, капитального ремонта)</w:t>
      </w:r>
    </w:p>
    <w:p w:rsidR="004F0759" w:rsidRDefault="004F0759" w:rsidP="003001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1BF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Кагальницкого сельского поселения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80" w:type="dxa"/>
        <w:tblLayout w:type="fixed"/>
        <w:tblLook w:val="04A0"/>
      </w:tblPr>
      <w:tblGrid>
        <w:gridCol w:w="769"/>
        <w:gridCol w:w="1797"/>
        <w:gridCol w:w="2005"/>
        <w:gridCol w:w="2341"/>
        <w:gridCol w:w="2410"/>
        <w:gridCol w:w="2891"/>
        <w:gridCol w:w="506"/>
        <w:gridCol w:w="506"/>
        <w:gridCol w:w="506"/>
        <w:gridCol w:w="516"/>
        <w:gridCol w:w="516"/>
        <w:gridCol w:w="484"/>
        <w:gridCol w:w="33"/>
      </w:tblGrid>
      <w:tr w:rsidR="000B10B9" w:rsidRPr="008C3BC7" w:rsidTr="00C17070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0B10B9" w:rsidRP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410" w:type="dxa"/>
            <w:vMerge w:val="restart"/>
          </w:tcPr>
          <w:p w:rsidR="000B10B9" w:rsidRPr="008C3BC7" w:rsidRDefault="00C17070" w:rsidP="00C17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891" w:type="dxa"/>
            <w:vMerge w:val="restart"/>
          </w:tcPr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0B10B9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C17070" w:rsidRPr="008C3BC7" w:rsidTr="00C17070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0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7" w:type="dxa"/>
            <w:gridSpan w:val="2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17070" w:rsidRPr="008C3BC7" w:rsidTr="00C17070">
        <w:tc>
          <w:tcPr>
            <w:tcW w:w="769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2410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891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C4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неиспользованные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410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Pr="000B10B9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001244" w:rsidRDefault="000012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001244" w:rsidRDefault="000012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340" w:type="dxa"/>
        <w:tblLook w:val="04A0"/>
      </w:tblPr>
      <w:tblGrid>
        <w:gridCol w:w="769"/>
        <w:gridCol w:w="1797"/>
        <w:gridCol w:w="2005"/>
        <w:gridCol w:w="2341"/>
        <w:gridCol w:w="3238"/>
        <w:gridCol w:w="2123"/>
        <w:gridCol w:w="506"/>
        <w:gridCol w:w="506"/>
        <w:gridCol w:w="506"/>
        <w:gridCol w:w="516"/>
        <w:gridCol w:w="516"/>
        <w:gridCol w:w="484"/>
        <w:gridCol w:w="33"/>
      </w:tblGrid>
      <w:tr w:rsidR="00001244" w:rsidRPr="008C3BC7" w:rsidTr="00CD23E8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001244" w:rsidRP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3238" w:type="dxa"/>
            <w:vMerge w:val="restart"/>
          </w:tcPr>
          <w:p w:rsidR="00001244" w:rsidRPr="008C3BC7" w:rsidRDefault="00C17070" w:rsidP="00C17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123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001244" w:rsidRPr="008C3BC7" w:rsidTr="00CD23E8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0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0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7" w:type="dxa"/>
            <w:gridSpan w:val="2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001244" w:rsidRPr="008C3BC7" w:rsidTr="00CD23E8">
        <w:tc>
          <w:tcPr>
            <w:tcW w:w="769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3238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C4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  <w:tcBorders>
              <w:top w:val="nil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 использованные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расходные обязательства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3238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Pr="000B10B9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2019-2030 гг.</w:t>
      </w: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977"/>
        <w:gridCol w:w="1843"/>
        <w:gridCol w:w="3260"/>
        <w:gridCol w:w="1276"/>
        <w:gridCol w:w="992"/>
        <w:gridCol w:w="850"/>
        <w:gridCol w:w="851"/>
        <w:gridCol w:w="850"/>
        <w:gridCol w:w="851"/>
      </w:tblGrid>
      <w:tr w:rsidR="00CD23E8" w:rsidRPr="00CD23E8" w:rsidTr="00EC68B8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28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27246,0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CD23E8" w:rsidRPr="00CD23E8" w:rsidTr="00EC68B8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CD23E8" w:rsidRPr="00CD23E8" w:rsidTr="00EC68B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D23E8" w:rsidRPr="00CD23E8" w:rsidTr="00EC68B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38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282277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282277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8B8" w:rsidRPr="00CD23E8" w:rsidTr="00EC68B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8A0952" w:rsidRDefault="00EC68B8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8A0952" w:rsidRDefault="00EC68B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имеющихся сетей наружного освещения на улицах сельского поселения, замена неизолированных воздушных сетей типа АС на изолированные типа СИП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2160CC" w:rsidP="0028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2160CC" w:rsidP="0028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8B8" w:rsidRPr="00CD23E8" w:rsidTr="00EC68B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8A0952" w:rsidRDefault="00EC68B8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Default="00971944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FF3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8A0952" w:rsidRDefault="00EC68B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Default="00282277" w:rsidP="0097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25846,0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Default="00282277" w:rsidP="0097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25846,0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B2C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34" w:rsidRPr="00CD23E8" w:rsidRDefault="009C4C3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326"/>
      <w:bookmarkEnd w:id="0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C98"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реализации муниципальной программы </w:t>
      </w:r>
      <w:r w:rsidR="00CB2C98"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CD23E8" w:rsidRPr="00CD23E8" w:rsidTr="00CD23E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CD23E8" w:rsidRPr="00CD23E8" w:rsidTr="00CD23E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3E8" w:rsidRPr="00CD23E8" w:rsidTr="00CD23E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23E8" w:rsidRPr="00CD23E8" w:rsidTr="00CD23E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38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CB2C98"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освещения»</w:t>
            </w:r>
          </w:p>
        </w:tc>
      </w:tr>
      <w:tr w:rsidR="00FD61D6" w:rsidRPr="00CD23E8" w:rsidTr="00FD61D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8A0952" w:rsidRDefault="00FD61D6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8A0952" w:rsidRDefault="00FD61D6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1D6" w:rsidRPr="00CD23E8" w:rsidTr="00CD23E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8A0952" w:rsidRDefault="00FD61D6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Default="00971944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FF3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23E8" w:rsidRPr="00CD23E8" w:rsidRDefault="00CD23E8" w:rsidP="00FD61D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Pr="00CD23E8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B2C98" w:rsidRPr="0038286E" w:rsidRDefault="00CB2C98" w:rsidP="009C4C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</w:p>
    <w:p w:rsidR="00CD23E8" w:rsidRPr="00CD23E8" w:rsidRDefault="00CD23E8" w:rsidP="00CD23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2"/>
      <w:bookmarkEnd w:id="1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CD23E8" w:rsidRPr="00CD23E8" w:rsidRDefault="00CD23E8" w:rsidP="00CD23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CD23E8" w:rsidRPr="00CD23E8" w:rsidTr="00CD23E8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подпрограммы муниципальной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предшествующий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  <w:hyperlink w:anchor="Par1462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38286E" w:rsidRDefault="00CD23E8" w:rsidP="009C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 программа </w:t>
            </w:r>
            <w:r w:rsidR="00CB2C98"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2C98" w:rsidRPr="00CD23E8" w:rsidTr="00CD23E8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B60207" w:rsidRDefault="00CB2C9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98" w:rsidRPr="00CD23E8" w:rsidTr="00CD23E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B60207" w:rsidRDefault="00CB2C9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E8" w:rsidRPr="00CB2C98" w:rsidRDefault="00CD23E8" w:rsidP="0038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CB2C98"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освещения»</w:t>
            </w:r>
          </w:p>
        </w:tc>
      </w:tr>
      <w:tr w:rsidR="00CB2C98" w:rsidRPr="00CD23E8" w:rsidTr="00CB2C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Pr="00B60207" w:rsidRDefault="00CB2C9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98" w:rsidRPr="00CD23E8" w:rsidTr="00CD23E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Pr="00B60207" w:rsidRDefault="00CB2C9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23E8" w:rsidRPr="00CD23E8" w:rsidRDefault="00CD23E8" w:rsidP="00382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23E8" w:rsidRPr="00CD23E8" w:rsidSect="00A70B4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993" w:rsidRDefault="00DF1993" w:rsidP="00B60207">
      <w:pPr>
        <w:spacing w:after="0" w:line="240" w:lineRule="auto"/>
      </w:pPr>
      <w:r>
        <w:separator/>
      </w:r>
    </w:p>
  </w:endnote>
  <w:endnote w:type="continuationSeparator" w:id="0">
    <w:p w:rsidR="00DF1993" w:rsidRDefault="00DF1993" w:rsidP="00B6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993" w:rsidRDefault="00DF1993" w:rsidP="00B60207">
      <w:pPr>
        <w:spacing w:after="0" w:line="240" w:lineRule="auto"/>
      </w:pPr>
      <w:r>
        <w:separator/>
      </w:r>
    </w:p>
  </w:footnote>
  <w:footnote w:type="continuationSeparator" w:id="0">
    <w:p w:rsidR="00DF1993" w:rsidRDefault="00DF1993" w:rsidP="00B6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992"/>
    <w:multiLevelType w:val="hybridMultilevel"/>
    <w:tmpl w:val="7AF453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7F23F8"/>
    <w:multiLevelType w:val="hybridMultilevel"/>
    <w:tmpl w:val="5C2EB336"/>
    <w:lvl w:ilvl="0" w:tplc="E3E2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B35554"/>
    <w:multiLevelType w:val="hybridMultilevel"/>
    <w:tmpl w:val="BA1C5B4C"/>
    <w:lvl w:ilvl="0" w:tplc="2732EB3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FA400B"/>
    <w:multiLevelType w:val="hybridMultilevel"/>
    <w:tmpl w:val="7AF4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F3991"/>
    <w:multiLevelType w:val="hybridMultilevel"/>
    <w:tmpl w:val="9D1E046E"/>
    <w:lvl w:ilvl="0" w:tplc="4CB4F5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4B269E"/>
    <w:multiLevelType w:val="hybridMultilevel"/>
    <w:tmpl w:val="E3340102"/>
    <w:lvl w:ilvl="0" w:tplc="9B44ED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53F"/>
    <w:rsid w:val="000009DC"/>
    <w:rsid w:val="00001244"/>
    <w:rsid w:val="00020C9B"/>
    <w:rsid w:val="000271E5"/>
    <w:rsid w:val="00041C30"/>
    <w:rsid w:val="00052D99"/>
    <w:rsid w:val="00085AD1"/>
    <w:rsid w:val="00092A31"/>
    <w:rsid w:val="000A5ED1"/>
    <w:rsid w:val="000B10B9"/>
    <w:rsid w:val="000B4D5B"/>
    <w:rsid w:val="000D6A90"/>
    <w:rsid w:val="000E2211"/>
    <w:rsid w:val="000E400C"/>
    <w:rsid w:val="00101566"/>
    <w:rsid w:val="00105470"/>
    <w:rsid w:val="00106678"/>
    <w:rsid w:val="00125442"/>
    <w:rsid w:val="00174E7A"/>
    <w:rsid w:val="00175B30"/>
    <w:rsid w:val="001834D7"/>
    <w:rsid w:val="00185357"/>
    <w:rsid w:val="001B324D"/>
    <w:rsid w:val="001B3BF4"/>
    <w:rsid w:val="001D0046"/>
    <w:rsid w:val="001E052E"/>
    <w:rsid w:val="001F0127"/>
    <w:rsid w:val="001F0A7D"/>
    <w:rsid w:val="00202275"/>
    <w:rsid w:val="002160CC"/>
    <w:rsid w:val="00216954"/>
    <w:rsid w:val="00221EDD"/>
    <w:rsid w:val="002220C1"/>
    <w:rsid w:val="00255B6F"/>
    <w:rsid w:val="00260B0A"/>
    <w:rsid w:val="0026545B"/>
    <w:rsid w:val="00272D11"/>
    <w:rsid w:val="002734C7"/>
    <w:rsid w:val="00275151"/>
    <w:rsid w:val="002774BC"/>
    <w:rsid w:val="00280ABF"/>
    <w:rsid w:val="00281146"/>
    <w:rsid w:val="00282277"/>
    <w:rsid w:val="0029367C"/>
    <w:rsid w:val="00295785"/>
    <w:rsid w:val="002959E9"/>
    <w:rsid w:val="00296672"/>
    <w:rsid w:val="002B42BF"/>
    <w:rsid w:val="002E72D8"/>
    <w:rsid w:val="002F29A2"/>
    <w:rsid w:val="002F3F7C"/>
    <w:rsid w:val="003001BF"/>
    <w:rsid w:val="00301633"/>
    <w:rsid w:val="00322348"/>
    <w:rsid w:val="00326EF6"/>
    <w:rsid w:val="003345EC"/>
    <w:rsid w:val="00350B46"/>
    <w:rsid w:val="00381524"/>
    <w:rsid w:val="0038286E"/>
    <w:rsid w:val="00383F72"/>
    <w:rsid w:val="00391A39"/>
    <w:rsid w:val="00391B57"/>
    <w:rsid w:val="00394BDF"/>
    <w:rsid w:val="003951AE"/>
    <w:rsid w:val="003A075C"/>
    <w:rsid w:val="003A305D"/>
    <w:rsid w:val="003C0E6A"/>
    <w:rsid w:val="003C25F7"/>
    <w:rsid w:val="003C4338"/>
    <w:rsid w:val="003E1220"/>
    <w:rsid w:val="003E6DB6"/>
    <w:rsid w:val="00400BC8"/>
    <w:rsid w:val="00401264"/>
    <w:rsid w:val="00402524"/>
    <w:rsid w:val="00407B3F"/>
    <w:rsid w:val="00414E74"/>
    <w:rsid w:val="00416702"/>
    <w:rsid w:val="00417892"/>
    <w:rsid w:val="0043160E"/>
    <w:rsid w:val="00436669"/>
    <w:rsid w:val="00446528"/>
    <w:rsid w:val="00451F3F"/>
    <w:rsid w:val="004673F3"/>
    <w:rsid w:val="00472DB2"/>
    <w:rsid w:val="00483171"/>
    <w:rsid w:val="00484F7F"/>
    <w:rsid w:val="004A5903"/>
    <w:rsid w:val="004B61A6"/>
    <w:rsid w:val="004C48AF"/>
    <w:rsid w:val="004D0E6A"/>
    <w:rsid w:val="004D23A4"/>
    <w:rsid w:val="004D36B2"/>
    <w:rsid w:val="004D5990"/>
    <w:rsid w:val="004F0759"/>
    <w:rsid w:val="004F5D5B"/>
    <w:rsid w:val="00500ECD"/>
    <w:rsid w:val="00502FAF"/>
    <w:rsid w:val="00503AF1"/>
    <w:rsid w:val="00504014"/>
    <w:rsid w:val="00504571"/>
    <w:rsid w:val="00511F21"/>
    <w:rsid w:val="005125F8"/>
    <w:rsid w:val="00517554"/>
    <w:rsid w:val="0057698F"/>
    <w:rsid w:val="00576B9E"/>
    <w:rsid w:val="00577579"/>
    <w:rsid w:val="00586866"/>
    <w:rsid w:val="005A1F0B"/>
    <w:rsid w:val="005B418C"/>
    <w:rsid w:val="005B5F4D"/>
    <w:rsid w:val="005C2AA8"/>
    <w:rsid w:val="005C553F"/>
    <w:rsid w:val="005E583E"/>
    <w:rsid w:val="00620675"/>
    <w:rsid w:val="006309E0"/>
    <w:rsid w:val="00631B24"/>
    <w:rsid w:val="00640472"/>
    <w:rsid w:val="00644217"/>
    <w:rsid w:val="00675611"/>
    <w:rsid w:val="006844C2"/>
    <w:rsid w:val="00693DD9"/>
    <w:rsid w:val="00694BCE"/>
    <w:rsid w:val="00695229"/>
    <w:rsid w:val="006A7E8F"/>
    <w:rsid w:val="006B4576"/>
    <w:rsid w:val="006C000A"/>
    <w:rsid w:val="006C4D02"/>
    <w:rsid w:val="006F7CAD"/>
    <w:rsid w:val="006F7CB7"/>
    <w:rsid w:val="0072165C"/>
    <w:rsid w:val="00733D8D"/>
    <w:rsid w:val="00735272"/>
    <w:rsid w:val="00753D3F"/>
    <w:rsid w:val="00754AF6"/>
    <w:rsid w:val="00757088"/>
    <w:rsid w:val="007574A2"/>
    <w:rsid w:val="007709EB"/>
    <w:rsid w:val="00784185"/>
    <w:rsid w:val="007B2852"/>
    <w:rsid w:val="007B48FB"/>
    <w:rsid w:val="007B76D1"/>
    <w:rsid w:val="007C455F"/>
    <w:rsid w:val="007F08F0"/>
    <w:rsid w:val="007F1D6E"/>
    <w:rsid w:val="00801C6C"/>
    <w:rsid w:val="00821A5E"/>
    <w:rsid w:val="00823530"/>
    <w:rsid w:val="00825A6A"/>
    <w:rsid w:val="00832D92"/>
    <w:rsid w:val="0084425F"/>
    <w:rsid w:val="00852BCF"/>
    <w:rsid w:val="00855D84"/>
    <w:rsid w:val="00872BC2"/>
    <w:rsid w:val="00881050"/>
    <w:rsid w:val="00882132"/>
    <w:rsid w:val="00896552"/>
    <w:rsid w:val="008A0952"/>
    <w:rsid w:val="008B5AF8"/>
    <w:rsid w:val="008C1A52"/>
    <w:rsid w:val="008C3042"/>
    <w:rsid w:val="008C31D4"/>
    <w:rsid w:val="008C5403"/>
    <w:rsid w:val="008C5F89"/>
    <w:rsid w:val="008D0BA6"/>
    <w:rsid w:val="008D1C2C"/>
    <w:rsid w:val="008D5937"/>
    <w:rsid w:val="00907C82"/>
    <w:rsid w:val="00910DB1"/>
    <w:rsid w:val="00930138"/>
    <w:rsid w:val="00937474"/>
    <w:rsid w:val="00943D56"/>
    <w:rsid w:val="00971944"/>
    <w:rsid w:val="0097662D"/>
    <w:rsid w:val="00977B17"/>
    <w:rsid w:val="009873B0"/>
    <w:rsid w:val="00987FB9"/>
    <w:rsid w:val="00990444"/>
    <w:rsid w:val="00990C71"/>
    <w:rsid w:val="00996012"/>
    <w:rsid w:val="009A2C84"/>
    <w:rsid w:val="009B1701"/>
    <w:rsid w:val="009B256C"/>
    <w:rsid w:val="009C44AC"/>
    <w:rsid w:val="009C4C34"/>
    <w:rsid w:val="009D4127"/>
    <w:rsid w:val="009D5C96"/>
    <w:rsid w:val="009D7C79"/>
    <w:rsid w:val="009E438B"/>
    <w:rsid w:val="009E7E8B"/>
    <w:rsid w:val="009F595B"/>
    <w:rsid w:val="009F7EC7"/>
    <w:rsid w:val="00A33DB1"/>
    <w:rsid w:val="00A378CF"/>
    <w:rsid w:val="00A449DB"/>
    <w:rsid w:val="00A47EC9"/>
    <w:rsid w:val="00A70B4B"/>
    <w:rsid w:val="00AA026E"/>
    <w:rsid w:val="00AA2BDB"/>
    <w:rsid w:val="00AA5D1E"/>
    <w:rsid w:val="00AB1E43"/>
    <w:rsid w:val="00AB2C8F"/>
    <w:rsid w:val="00AD4363"/>
    <w:rsid w:val="00AE6088"/>
    <w:rsid w:val="00AF173A"/>
    <w:rsid w:val="00AF4A80"/>
    <w:rsid w:val="00B01E62"/>
    <w:rsid w:val="00B06BD9"/>
    <w:rsid w:val="00B07D75"/>
    <w:rsid w:val="00B127A6"/>
    <w:rsid w:val="00B223C3"/>
    <w:rsid w:val="00B32B62"/>
    <w:rsid w:val="00B52B10"/>
    <w:rsid w:val="00B60207"/>
    <w:rsid w:val="00B74A85"/>
    <w:rsid w:val="00B8442C"/>
    <w:rsid w:val="00BA2AD6"/>
    <w:rsid w:val="00BB49C7"/>
    <w:rsid w:val="00BD4F88"/>
    <w:rsid w:val="00BD7FFA"/>
    <w:rsid w:val="00BE4CA8"/>
    <w:rsid w:val="00BE712F"/>
    <w:rsid w:val="00BF3E6B"/>
    <w:rsid w:val="00C0674F"/>
    <w:rsid w:val="00C1557D"/>
    <w:rsid w:val="00C17070"/>
    <w:rsid w:val="00C431E4"/>
    <w:rsid w:val="00C450C4"/>
    <w:rsid w:val="00C65B9A"/>
    <w:rsid w:val="00C672EC"/>
    <w:rsid w:val="00C72AA0"/>
    <w:rsid w:val="00C81D7A"/>
    <w:rsid w:val="00C82FF9"/>
    <w:rsid w:val="00C854D1"/>
    <w:rsid w:val="00C93552"/>
    <w:rsid w:val="00CA532E"/>
    <w:rsid w:val="00CB2C98"/>
    <w:rsid w:val="00CB4406"/>
    <w:rsid w:val="00CC5825"/>
    <w:rsid w:val="00CD23E8"/>
    <w:rsid w:val="00CE412A"/>
    <w:rsid w:val="00CF3713"/>
    <w:rsid w:val="00CF58BD"/>
    <w:rsid w:val="00CF7AFF"/>
    <w:rsid w:val="00CF7B2B"/>
    <w:rsid w:val="00D014CD"/>
    <w:rsid w:val="00D02441"/>
    <w:rsid w:val="00D02B0F"/>
    <w:rsid w:val="00D21A3B"/>
    <w:rsid w:val="00D242F6"/>
    <w:rsid w:val="00D47655"/>
    <w:rsid w:val="00D5480F"/>
    <w:rsid w:val="00D56349"/>
    <w:rsid w:val="00D6239E"/>
    <w:rsid w:val="00D76BFB"/>
    <w:rsid w:val="00D8098C"/>
    <w:rsid w:val="00D832FC"/>
    <w:rsid w:val="00D908B4"/>
    <w:rsid w:val="00DA007B"/>
    <w:rsid w:val="00DB1801"/>
    <w:rsid w:val="00DC00FF"/>
    <w:rsid w:val="00DD0F90"/>
    <w:rsid w:val="00DD4B2B"/>
    <w:rsid w:val="00DD7010"/>
    <w:rsid w:val="00DD7B07"/>
    <w:rsid w:val="00DE5907"/>
    <w:rsid w:val="00DF1482"/>
    <w:rsid w:val="00DF1993"/>
    <w:rsid w:val="00DF265F"/>
    <w:rsid w:val="00DF4CDB"/>
    <w:rsid w:val="00E03FA8"/>
    <w:rsid w:val="00E11623"/>
    <w:rsid w:val="00E133A7"/>
    <w:rsid w:val="00E13428"/>
    <w:rsid w:val="00E17139"/>
    <w:rsid w:val="00E31B80"/>
    <w:rsid w:val="00E35D7D"/>
    <w:rsid w:val="00E64457"/>
    <w:rsid w:val="00E71DD8"/>
    <w:rsid w:val="00E76DFB"/>
    <w:rsid w:val="00E80AE8"/>
    <w:rsid w:val="00E871DA"/>
    <w:rsid w:val="00E87AAF"/>
    <w:rsid w:val="00E91DE5"/>
    <w:rsid w:val="00E948E5"/>
    <w:rsid w:val="00EB039E"/>
    <w:rsid w:val="00EC68B8"/>
    <w:rsid w:val="00ED085B"/>
    <w:rsid w:val="00ED165E"/>
    <w:rsid w:val="00F02BE3"/>
    <w:rsid w:val="00F0418B"/>
    <w:rsid w:val="00F056A2"/>
    <w:rsid w:val="00F067FC"/>
    <w:rsid w:val="00F13A43"/>
    <w:rsid w:val="00F15E88"/>
    <w:rsid w:val="00F24B5D"/>
    <w:rsid w:val="00F265CD"/>
    <w:rsid w:val="00F321F4"/>
    <w:rsid w:val="00F42346"/>
    <w:rsid w:val="00F6091A"/>
    <w:rsid w:val="00F663A2"/>
    <w:rsid w:val="00F71A72"/>
    <w:rsid w:val="00F80C73"/>
    <w:rsid w:val="00F8391E"/>
    <w:rsid w:val="00F84AFC"/>
    <w:rsid w:val="00F8719F"/>
    <w:rsid w:val="00F95FF3"/>
    <w:rsid w:val="00FB1DF4"/>
    <w:rsid w:val="00FB5FBC"/>
    <w:rsid w:val="00FC0F30"/>
    <w:rsid w:val="00FD61D6"/>
    <w:rsid w:val="00FE1499"/>
    <w:rsid w:val="00FE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C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55D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553F"/>
    <w:pPr>
      <w:spacing w:after="0" w:line="240" w:lineRule="auto"/>
    </w:pPr>
  </w:style>
  <w:style w:type="table" w:styleId="a5">
    <w:name w:val="Table Grid"/>
    <w:basedOn w:val="a1"/>
    <w:uiPriority w:val="59"/>
    <w:rsid w:val="00E87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60207"/>
  </w:style>
  <w:style w:type="paragraph" w:styleId="a8">
    <w:name w:val="footer"/>
    <w:basedOn w:val="a"/>
    <w:link w:val="a9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0207"/>
  </w:style>
  <w:style w:type="character" w:customStyle="1" w:styleId="a4">
    <w:name w:val="Без интервала Знак"/>
    <w:link w:val="a3"/>
    <w:uiPriority w:val="1"/>
    <w:locked/>
    <w:rsid w:val="00092A31"/>
  </w:style>
  <w:style w:type="paragraph" w:customStyle="1" w:styleId="ConsPlusCell">
    <w:name w:val="ConsPlusCell"/>
    <w:uiPriority w:val="99"/>
    <w:rsid w:val="008A0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F0A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C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00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55D84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BA094-EAD7-4F11-881C-731E8484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5655</Words>
  <Characters>32237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 OTDEL</dc:creator>
  <cp:lastModifiedBy>USER</cp:lastModifiedBy>
  <cp:revision>2</cp:revision>
  <cp:lastPrinted>2019-04-04T12:09:00Z</cp:lastPrinted>
  <dcterms:created xsi:type="dcterms:W3CDTF">2020-01-08T10:34:00Z</dcterms:created>
  <dcterms:modified xsi:type="dcterms:W3CDTF">2020-01-08T10:34:00Z</dcterms:modified>
</cp:coreProperties>
</file>