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5000000">
      <w:pPr>
        <w:pStyle w:val="Style_3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6000000">
      <w:pPr>
        <w:pStyle w:val="Style_3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7000000">
      <w:pPr>
        <w:pStyle w:val="Style_3"/>
        <w:ind/>
        <w:jc w:val="center"/>
        <w:rPr>
          <w:sz w:val="28"/>
        </w:rPr>
      </w:pPr>
    </w:p>
    <w:p w14:paraId="08000000">
      <w:pPr>
        <w:pStyle w:val="Style_3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9000000">
      <w:pPr>
        <w:pStyle w:val="Style_3"/>
        <w:ind/>
        <w:jc w:val="center"/>
      </w:pPr>
    </w:p>
    <w:p w14:paraId="0A000000">
      <w:pPr>
        <w:ind w:right="1"/>
        <w:rPr>
          <w:sz w:val="28"/>
        </w:rPr>
      </w:pPr>
      <w:r>
        <w:rPr>
          <w:rStyle w:val="Style_4_ch"/>
          <w:b w:val="0"/>
          <w:i w:val="0"/>
          <w:sz w:val="28"/>
        </w:rPr>
        <w:t>27.02.2023</w:t>
      </w:r>
      <w:r>
        <w:rPr>
          <w:rStyle w:val="Style_4_ch"/>
          <w:b w:val="0"/>
          <w:i w:val="0"/>
          <w:sz w:val="28"/>
        </w:rPr>
        <w:t xml:space="preserve"> г.</w:t>
      </w:r>
      <w:r>
        <w:rPr>
          <w:rStyle w:val="Style_4_ch"/>
          <w:b w:val="0"/>
          <w:i w:val="0"/>
          <w:sz w:val="28"/>
        </w:rPr>
        <w:t xml:space="preserve">                         </w:t>
      </w:r>
      <w:r>
        <w:rPr>
          <w:rStyle w:val="Style_4_ch"/>
          <w:b w:val="0"/>
          <w:i w:val="0"/>
          <w:sz w:val="28"/>
        </w:rPr>
        <w:tab/>
      </w:r>
      <w:r>
        <w:rPr>
          <w:rStyle w:val="Style_4_ch"/>
          <w:b w:val="0"/>
          <w:i w:val="0"/>
          <w:sz w:val="28"/>
        </w:rPr>
        <w:t xml:space="preserve">              </w:t>
      </w:r>
      <w:r>
        <w:rPr>
          <w:rStyle w:val="Style_4_ch"/>
          <w:b w:val="0"/>
          <w:i w:val="0"/>
          <w:sz w:val="28"/>
        </w:rPr>
        <w:t>№</w:t>
      </w:r>
      <w:r>
        <w:rPr>
          <w:rStyle w:val="Style_4_ch"/>
          <w:b w:val="0"/>
          <w:i w:val="0"/>
          <w:sz w:val="28"/>
        </w:rPr>
        <w:t>27</w:t>
      </w:r>
      <w:r>
        <w:rPr>
          <w:rStyle w:val="Style_4_ch"/>
          <w:b w:val="0"/>
          <w:i w:val="0"/>
          <w:sz w:val="28"/>
        </w:rPr>
        <w:t xml:space="preserve">                                                 </w:t>
      </w:r>
      <w:r>
        <w:rPr>
          <w:rStyle w:val="Style_4_ch"/>
          <w:b w:val="0"/>
          <w:i w:val="0"/>
          <w:sz w:val="28"/>
        </w:rPr>
        <w:t>с.Кагальник</w:t>
      </w:r>
    </w:p>
    <w:p w14:paraId="0B000000">
      <w:pPr>
        <w:ind w:right="1"/>
        <w:rPr>
          <w:sz w:val="28"/>
        </w:rPr>
      </w:pPr>
    </w:p>
    <w:p w14:paraId="0C000000">
      <w:pPr>
        <w:ind w:right="4110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 xml:space="preserve"> </w:t>
      </w:r>
      <w:r>
        <w:rPr>
          <w:sz w:val="28"/>
        </w:rPr>
        <w:t xml:space="preserve"> реализации </w:t>
      </w:r>
      <w:r>
        <w:rPr>
          <w:sz w:val="28"/>
        </w:rPr>
        <w:t>муниц</w:t>
      </w:r>
      <w:r>
        <w:rPr>
          <w:sz w:val="28"/>
        </w:rPr>
        <w:t>и</w:t>
      </w:r>
      <w:r>
        <w:rPr>
          <w:sz w:val="28"/>
        </w:rPr>
        <w:t>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  <w:r>
        <w:rPr>
          <w:sz w:val="28"/>
        </w:rPr>
        <w:t xml:space="preserve">Кагальницкого сельского поселения </w:t>
      </w:r>
      <w:r>
        <w:rPr>
          <w:sz w:val="28"/>
        </w:rPr>
        <w:t>«Озеленение территории</w:t>
      </w:r>
      <w:r>
        <w:rPr>
          <w:sz w:val="28"/>
        </w:rPr>
        <w:t>» за 2022 год</w:t>
      </w:r>
    </w:p>
    <w:p w14:paraId="0D000000">
      <w:pPr>
        <w:ind w:firstLine="567" w:left="0"/>
        <w:jc w:val="both"/>
        <w:rPr>
          <w:sz w:val="28"/>
        </w:rPr>
      </w:pPr>
      <w:r>
        <w:rPr>
          <w:sz w:val="28"/>
        </w:rPr>
        <w:t>В соответствии с постановлениями Администрации Кагальницкого сельского  поселения от 22.10.2018 г. №134 «Об утверждении Порядка разработки, реализации и оценки эффективности муниципальных программ Кагальницкого сельского поселения»,  от 22.10.2018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от 17.10.2018 г. № 41 «Об утверждении Перечня муниципальных  программ Кагальницкого сельского поселения Азовского района Ростовской области»,</w:t>
      </w:r>
    </w:p>
    <w:p w14:paraId="0E000000">
      <w:pPr>
        <w:ind w:firstLine="567" w:left="0"/>
        <w:jc w:val="both"/>
        <w:rPr>
          <w:sz w:val="28"/>
        </w:rPr>
      </w:pPr>
    </w:p>
    <w:p w14:paraId="0F000000">
      <w:pPr>
        <w:pStyle w:val="Style_5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ПОСТАНОВЛЯЮ:</w:t>
      </w:r>
    </w:p>
    <w:p w14:paraId="10000000">
      <w:pPr>
        <w:ind w:firstLine="709" w:left="0"/>
        <w:rPr>
          <w:sz w:val="28"/>
        </w:rPr>
      </w:pPr>
    </w:p>
    <w:p w14:paraId="11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1.Утвердить </w:t>
      </w:r>
      <w:r>
        <w:rPr>
          <w:sz w:val="28"/>
        </w:rPr>
        <w:t>Отчет о</w:t>
      </w:r>
      <w:r>
        <w:rPr>
          <w:sz w:val="28"/>
        </w:rPr>
        <w:t xml:space="preserve"> </w:t>
      </w:r>
      <w:r>
        <w:rPr>
          <w:sz w:val="28"/>
        </w:rPr>
        <w:t>реализации муниципальной программы</w:t>
      </w:r>
      <w:r>
        <w:rPr>
          <w:sz w:val="28"/>
        </w:rPr>
        <w:t xml:space="preserve">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«Озеленение территори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 xml:space="preserve">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</w:t>
      </w:r>
      <w:r>
        <w:rPr>
          <w:sz w:val="28"/>
        </w:rPr>
        <w:t>г</w:t>
      </w:r>
      <w:r>
        <w:rPr>
          <w:sz w:val="28"/>
        </w:rPr>
        <w:t>од, согласно приложению</w:t>
      </w:r>
      <w:r>
        <w:rPr>
          <w:sz w:val="28"/>
        </w:rPr>
        <w:t xml:space="preserve"> к настоящему постановлению.</w:t>
      </w:r>
    </w:p>
    <w:p w14:paraId="12000000">
      <w:pPr>
        <w:ind w:firstLine="567" w:left="0"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</w:t>
      </w:r>
      <w:r>
        <w:rPr>
          <w:sz w:val="28"/>
        </w:rPr>
        <w:t xml:space="preserve">администрации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4000000">
      <w:pPr>
        <w:ind w:firstLine="567" w:left="0"/>
        <w:jc w:val="both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8000000">
      <w:pPr>
        <w:tabs>
          <w:tab w:leader="none" w:pos="1000" w:val="left"/>
        </w:tabs>
        <w:ind/>
        <w:jc w:val="both"/>
        <w:rPr>
          <w:sz w:val="24"/>
        </w:rPr>
      </w:pPr>
    </w:p>
    <w:p w14:paraId="19000000">
      <w:pPr>
        <w:tabs>
          <w:tab w:leader="none" w:pos="1000" w:val="left"/>
        </w:tabs>
        <w:ind/>
        <w:jc w:val="both"/>
        <w:rPr>
          <w:sz w:val="24"/>
        </w:rPr>
      </w:pPr>
    </w:p>
    <w:p w14:paraId="1A000000">
      <w:pPr>
        <w:tabs>
          <w:tab w:leader="none" w:pos="1000" w:val="left"/>
        </w:tabs>
        <w:ind/>
        <w:jc w:val="both"/>
        <w:rPr>
          <w:sz w:val="24"/>
        </w:rPr>
      </w:pPr>
    </w:p>
    <w:p w14:paraId="1B000000">
      <w:pPr>
        <w:ind w:firstLine="567" w:left="0"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 xml:space="preserve"> </w:t>
      </w:r>
    </w:p>
    <w:p w14:paraId="1C000000">
      <w:pPr>
        <w:sectPr>
          <w:footerReference r:id="rId2" w:type="default"/>
          <w:pgSz w:h="16840" w:orient="portrait" w:w="11907"/>
          <w:pgMar w:bottom="709" w:footer="720" w:gutter="0" w:header="720" w:left="1276" w:right="567" w:top="709"/>
        </w:sectPr>
      </w:pPr>
    </w:p>
    <w:p w14:paraId="1D000000">
      <w:pPr>
        <w:rPr>
          <w:sz w:val="28"/>
        </w:rPr>
      </w:pPr>
    </w:p>
    <w:p w14:paraId="1E000000">
      <w:pPr>
        <w:ind/>
        <w:jc w:val="right"/>
        <w:rPr>
          <w:sz w:val="24"/>
        </w:rPr>
      </w:pPr>
      <w:r>
        <w:rPr>
          <w:sz w:val="24"/>
        </w:rPr>
        <w:t xml:space="preserve">Приложение  </w:t>
      </w:r>
      <w:r>
        <w:rPr>
          <w:sz w:val="24"/>
        </w:rPr>
        <w:t xml:space="preserve">к  постановлению Администрации </w:t>
      </w:r>
    </w:p>
    <w:p w14:paraId="1F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от  27.02.2023</w:t>
      </w:r>
      <w:r>
        <w:rPr>
          <w:sz w:val="24"/>
        </w:rPr>
        <w:t>г. №27</w:t>
      </w:r>
      <w:r>
        <w:rPr>
          <w:sz w:val="24"/>
        </w:rPr>
        <w:t xml:space="preserve"> «Об утверждении отчета </w:t>
      </w:r>
    </w:p>
    <w:p w14:paraId="20000000">
      <w:pPr>
        <w:tabs>
          <w:tab w:leader="none" w:pos="9921" w:val="left"/>
        </w:tabs>
        <w:ind w:right="-2"/>
        <w:jc w:val="right"/>
        <w:rPr>
          <w:sz w:val="24"/>
        </w:rPr>
      </w:pPr>
      <w:r>
        <w:rPr>
          <w:sz w:val="24"/>
        </w:rPr>
        <w:t>о  реализации муниц</w:t>
      </w:r>
      <w:r>
        <w:rPr>
          <w:sz w:val="24"/>
        </w:rPr>
        <w:t>и</w:t>
      </w:r>
      <w:r>
        <w:rPr>
          <w:sz w:val="24"/>
        </w:rPr>
        <w:t xml:space="preserve">пальной программы </w:t>
      </w:r>
      <w:r>
        <w:rPr>
          <w:sz w:val="24"/>
        </w:rPr>
        <w:t xml:space="preserve">Кагальницкого сельского поселения </w:t>
      </w:r>
    </w:p>
    <w:p w14:paraId="21000000">
      <w:pPr>
        <w:tabs>
          <w:tab w:leader="none" w:pos="9921" w:val="left"/>
        </w:tabs>
        <w:ind w:right="-2"/>
        <w:jc w:val="right"/>
        <w:rPr>
          <w:sz w:val="24"/>
        </w:rPr>
      </w:pPr>
      <w:r>
        <w:rPr>
          <w:sz w:val="24"/>
        </w:rPr>
        <w:t>«Озеленение территории»</w:t>
      </w:r>
      <w:r>
        <w:rPr>
          <w:sz w:val="24"/>
        </w:rPr>
        <w:t xml:space="preserve"> за 2022 год»</w:t>
      </w:r>
    </w:p>
    <w:p w14:paraId="22000000">
      <w:pPr>
        <w:ind w:right="4110"/>
        <w:rPr>
          <w:sz w:val="28"/>
        </w:rPr>
      </w:pPr>
    </w:p>
    <w:p w14:paraId="23000000">
      <w:pPr>
        <w:ind/>
        <w:jc w:val="right"/>
        <w:rPr>
          <w:sz w:val="24"/>
        </w:rPr>
      </w:pPr>
    </w:p>
    <w:p w14:paraId="24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5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</w:p>
    <w:p w14:paraId="29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A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Озеленение территории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</w:t>
      </w:r>
    </w:p>
    <w:p w14:paraId="2B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C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2D000000">
      <w:pPr>
        <w:pStyle w:val="Style_6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</w:p>
    <w:p w14:paraId="2E000000">
      <w:pPr>
        <w:pStyle w:val="Style_7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>увеличение количества зеленых насаждений</w:t>
      </w:r>
      <w:r>
        <w:rPr>
          <w:sz w:val="28"/>
        </w:rPr>
        <w:t>,</w:t>
      </w:r>
      <w:r>
        <w:rPr>
          <w:sz w:val="28"/>
        </w:rPr>
        <w:t xml:space="preserve">  объектов благоустройства и озеленения</w:t>
      </w:r>
      <w:r>
        <w:rPr>
          <w:sz w:val="28"/>
        </w:rPr>
        <w:t xml:space="preserve">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Озеленение территории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20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2F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– произведены уходные работы на территории сквера «Рыбацкий берег»;</w:t>
      </w:r>
    </w:p>
    <w:p w14:paraId="30000000">
      <w:pPr>
        <w:ind/>
        <w:jc w:val="both"/>
        <w:rPr>
          <w:sz w:val="28"/>
        </w:rPr>
      </w:pPr>
      <w:r>
        <w:rPr>
          <w:color w:val="000000"/>
          <w:sz w:val="28"/>
        </w:rPr>
        <w:t xml:space="preserve">- улучшена экологической обстановки и повышен уровень озеленения территории Кагальницкого сельского поселения. </w:t>
      </w:r>
    </w:p>
    <w:p w14:paraId="31000000">
      <w:pPr>
        <w:spacing w:line="276" w:lineRule="auto"/>
        <w:ind w:firstLine="0" w:left="720"/>
        <w:jc w:val="center"/>
        <w:rPr>
          <w:sz w:val="28"/>
        </w:rPr>
      </w:pPr>
    </w:p>
    <w:p w14:paraId="32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3000000">
      <w:pPr>
        <w:spacing w:line="276" w:lineRule="auto"/>
        <w:ind w:firstLine="720" w:left="0"/>
        <w:jc w:val="both"/>
        <w:rPr>
          <w:b w:val="1"/>
          <w:sz w:val="28"/>
        </w:rPr>
      </w:pPr>
    </w:p>
    <w:p w14:paraId="34000000">
      <w:pPr>
        <w:pStyle w:val="Style_7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«Озеленение территории» предусмотрено выполнение1 подпрограммы, в рамках которой выполняется 2 основных мероприятия: основное мероприятие 1.1. «Расходы на посадку зеленых насаждений», основное мероприятие 1.2. «Содержание зеленых насаждений». степень реализации основных мероприятий выполнена в полном объеме: </w:t>
      </w:r>
    </w:p>
    <w:p w14:paraId="35000000">
      <w:pPr>
        <w:pStyle w:val="Style_7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СРом=2/2=1.</w:t>
      </w:r>
    </w:p>
    <w:p w14:paraId="36000000">
      <w:pPr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7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8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9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A000000">
      <w:pPr>
        <w:pStyle w:val="Style_7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B000000">
      <w:pPr>
        <w:pStyle w:val="Style_7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</w:t>
      </w:r>
      <w:r>
        <w:rPr>
          <w:sz w:val="28"/>
        </w:rPr>
        <w:t>фактором, повлиявшим на ход реализации муниципальной программы являлось окончание реализации национального проекта «Комфортная городская среда», в связи с чем мероприятия по инвентаризации зеленых насаждений на территории Кагальницкого сельского поселения были перенесены на 2023 год.</w:t>
      </w:r>
    </w:p>
    <w:p w14:paraId="3C000000">
      <w:pPr>
        <w:pStyle w:val="Style_7"/>
        <w:spacing w:after="0" w:before="0" w:line="276" w:lineRule="auto"/>
        <w:ind/>
        <w:jc w:val="center"/>
        <w:rPr>
          <w:sz w:val="28"/>
        </w:rPr>
      </w:pPr>
    </w:p>
    <w:p w14:paraId="3D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3E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3F000000">
      <w:pPr>
        <w:spacing w:line="276" w:lineRule="auto"/>
        <w:ind w:firstLine="709" w:left="0"/>
        <w:jc w:val="both"/>
        <w:rPr>
          <w:sz w:val="28"/>
        </w:rPr>
      </w:pPr>
    </w:p>
    <w:p w14:paraId="4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составил </w:t>
      </w:r>
      <w:r>
        <w:rPr>
          <w:sz w:val="28"/>
        </w:rPr>
        <w:t>864,4</w:t>
      </w:r>
      <w:r>
        <w:rPr>
          <w:sz w:val="28"/>
        </w:rPr>
        <w:t xml:space="preserve"> тыс. рублей,</w:t>
      </w:r>
      <w:r>
        <w:rPr>
          <w:sz w:val="28"/>
        </w:rPr>
        <w:t xml:space="preserve"> </w:t>
      </w:r>
      <w:r>
        <w:rPr>
          <w:sz w:val="28"/>
        </w:rPr>
        <w:t>в том числе по источникам финансирования:</w:t>
      </w:r>
    </w:p>
    <w:p w14:paraId="41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2000000">
      <w:pPr>
        <w:widowControl w:val="0"/>
        <w:spacing w:line="276" w:lineRule="auto"/>
        <w:ind w:firstLine="709" w:left="0"/>
        <w:rPr>
          <w:i w:val="1"/>
          <w:sz w:val="1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               </w:t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районный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местный бюджет </w:t>
      </w:r>
      <w:r>
        <w:rPr>
          <w:sz w:val="28"/>
        </w:rPr>
        <w:t>864,4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  </w:t>
      </w:r>
      <w:r>
        <w:rPr>
          <w:i w:val="1"/>
          <w:sz w:val="18"/>
        </w:rPr>
        <w:t xml:space="preserve">         </w:t>
      </w:r>
    </w:p>
    <w:p w14:paraId="45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  <w:r>
        <w:rPr>
          <w:i w:val="1"/>
          <w:sz w:val="18"/>
        </w:rPr>
        <w:t xml:space="preserve">                                                                                        </w:t>
      </w:r>
    </w:p>
    <w:p w14:paraId="46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Исполнение расходов по муниципальной программе составило </w:t>
      </w:r>
      <w:r>
        <w:rPr>
          <w:sz w:val="28"/>
        </w:rPr>
        <w:t>864,3</w:t>
      </w:r>
      <w:r>
        <w:rPr>
          <w:sz w:val="28"/>
        </w:rPr>
        <w:t xml:space="preserve"> тыс. рублей, в том числе по источникам финансирования.</w:t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неосвоенных бюджетных ассигнований составил </w:t>
      </w:r>
      <w:r>
        <w:rPr>
          <w:sz w:val="28"/>
        </w:rPr>
        <w:t>0,1</w:t>
      </w:r>
      <w:r>
        <w:rPr>
          <w:sz w:val="28"/>
        </w:rPr>
        <w:t xml:space="preserve"> тыс. рублей</w:t>
      </w:r>
      <w:r>
        <w:rPr>
          <w:sz w:val="28"/>
        </w:rPr>
        <w:t>.</w:t>
      </w:r>
    </w:p>
    <w:p w14:paraId="4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9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ССуз=864,3/864,4=0,99,</w:t>
      </w:r>
    </w:p>
    <w:p w14:paraId="4A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4B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Эис=0,99,</w:t>
      </w:r>
    </w:p>
    <w:p w14:paraId="4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4D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 приведены </w:t>
      </w:r>
    </w:p>
    <w:p w14:paraId="4E000000">
      <w:pPr>
        <w:widowControl w:val="0"/>
        <w:spacing w:line="276" w:lineRule="auto"/>
        <w:ind/>
        <w:jc w:val="both"/>
        <w:rPr>
          <w:sz w:val="28"/>
        </w:rPr>
      </w:pPr>
      <w:r>
        <w:rPr>
          <w:sz w:val="28"/>
        </w:rPr>
        <w:t>в приложении № 2 к отчету о реализации муниципальной программы.</w:t>
      </w:r>
    </w:p>
    <w:p w14:paraId="4F000000">
      <w:pPr>
        <w:spacing w:line="276" w:lineRule="auto"/>
        <w:ind w:firstLine="709" w:left="0"/>
        <w:jc w:val="both"/>
        <w:rPr>
          <w:sz w:val="28"/>
        </w:rPr>
      </w:pPr>
    </w:p>
    <w:p w14:paraId="50000000">
      <w:pPr>
        <w:pStyle w:val="Style_7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1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2000000">
      <w:pPr>
        <w:pStyle w:val="Style_7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53000000">
      <w:pPr>
        <w:pStyle w:val="Style_7"/>
        <w:spacing w:after="0" w:before="0" w:line="276" w:lineRule="auto"/>
        <w:ind/>
        <w:jc w:val="center"/>
        <w:rPr>
          <w:sz w:val="28"/>
        </w:rPr>
      </w:pPr>
    </w:p>
    <w:p w14:paraId="54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1</w:t>
      </w:r>
      <w:r>
        <w:rPr>
          <w:sz w:val="28"/>
        </w:rPr>
        <w:t xml:space="preserve"> показател</w:t>
      </w:r>
      <w:r>
        <w:rPr>
          <w:sz w:val="28"/>
        </w:rPr>
        <w:t>ь</w:t>
      </w:r>
      <w:r>
        <w:rPr>
          <w:sz w:val="28"/>
        </w:rPr>
        <w:t xml:space="preserve">, по </w:t>
      </w:r>
      <w:r>
        <w:rPr>
          <w:sz w:val="28"/>
        </w:rPr>
        <w:t>которому</w:t>
      </w:r>
      <w:r>
        <w:rPr>
          <w:sz w:val="28"/>
        </w:rPr>
        <w:t xml:space="preserve"> </w:t>
      </w:r>
      <w:r>
        <w:rPr>
          <w:sz w:val="28"/>
        </w:rPr>
        <w:t>фактическое значение соответствуют плановому.</w:t>
      </w:r>
    </w:p>
    <w:p w14:paraId="55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Суммарная оценка степени достижения целевых показателей </w:t>
      </w:r>
      <w:r>
        <w:rPr>
          <w:sz w:val="28"/>
        </w:rPr>
        <w:t>муниципальной программы и подпрограммы:</w:t>
      </w:r>
    </w:p>
    <w:p w14:paraId="56000000">
      <w:pPr>
        <w:pStyle w:val="Style_8"/>
        <w:spacing w:after="0" w:line="276" w:lineRule="auto"/>
        <w:ind w:firstLine="709" w:left="0"/>
        <w:jc w:val="center"/>
        <w:rPr>
          <w:sz w:val="28"/>
        </w:rPr>
      </w:pPr>
      <w:r>
        <w:rPr>
          <w:sz w:val="28"/>
        </w:rPr>
        <w:t xml:space="preserve"> Со=1/1=1,</w:t>
      </w:r>
    </w:p>
    <w:p w14:paraId="57000000">
      <w:pPr>
        <w:pStyle w:val="Style_8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 по степени достижения целевых показаетлей.</w:t>
      </w:r>
    </w:p>
    <w:p w14:paraId="58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9000000">
      <w:pPr>
        <w:widowControl w:val="0"/>
        <w:spacing w:line="276" w:lineRule="auto"/>
        <w:ind w:firstLine="709" w:left="0"/>
        <w:jc w:val="both"/>
        <w:rPr>
          <w:sz w:val="28"/>
        </w:rPr>
      </w:pPr>
    </w:p>
    <w:p w14:paraId="5A000000">
      <w:pPr>
        <w:pStyle w:val="Style_7"/>
        <w:spacing w:after="0" w:before="0" w:line="276" w:lineRule="auto"/>
        <w:ind/>
        <w:jc w:val="center"/>
        <w:rPr>
          <w:rFonts w:ascii="Times New Roman" w:hAnsi="Times New Roman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5B000000">
      <w:pPr>
        <w:pStyle w:val="Style_7"/>
        <w:spacing w:after="0" w:before="0" w:line="276" w:lineRule="auto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4_ch"/>
          <w:rFonts w:ascii="Times New Roman" w:hAnsi="Times New Roman"/>
          <w:sz w:val="28"/>
        </w:rPr>
        <w:t xml:space="preserve"> с</w:t>
      </w:r>
      <w:r>
        <w:rPr>
          <w:rStyle w:val="Style_4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C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D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4_ch"/>
          <w:rFonts w:ascii="Times New Roman" w:hAnsi="Times New Roman"/>
          <w:sz w:val="28"/>
        </w:rPr>
        <w:t xml:space="preserve">ы.      </w:t>
      </w:r>
    </w:p>
    <w:p w14:paraId="5E000000">
      <w:pPr>
        <w:pStyle w:val="Style_8"/>
        <w:spacing w:line="276" w:lineRule="auto"/>
        <w:ind w:firstLine="0" w:left="720"/>
        <w:jc w:val="center"/>
        <w:rPr>
          <w:sz w:val="28"/>
        </w:rPr>
      </w:pPr>
    </w:p>
    <w:p w14:paraId="5F000000">
      <w:pPr>
        <w:pStyle w:val="Style_8"/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>Раздел 7. Предложения по дальнейшей реализации муниципальной программы</w:t>
      </w:r>
    </w:p>
    <w:p w14:paraId="60000000">
      <w:pPr>
        <w:spacing w:line="276" w:lineRule="auto"/>
        <w:ind w:firstLine="708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высокая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 xml:space="preserve">изации комплекса мероприятий, направленных на </w:t>
      </w:r>
      <w:r>
        <w:rPr>
          <w:sz w:val="28"/>
        </w:rPr>
        <w:t>улучшение эстетического вида сельского поселения, создание гармоничной архитектурно-ландшафтной среды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61000000">
      <w:pPr>
        <w:ind/>
        <w:jc w:val="both"/>
        <w:rPr>
          <w:sz w:val="28"/>
        </w:rPr>
      </w:pPr>
    </w:p>
    <w:p w14:paraId="62000000">
      <w:pPr>
        <w:sectPr>
          <w:footerReference r:id="rId1" w:type="default"/>
          <w:pgSz w:h="16838" w:orient="portrait" w:w="11906"/>
          <w:pgMar w:bottom="709" w:footer="709" w:gutter="0" w:header="709" w:left="1418" w:right="567" w:top="426"/>
        </w:sectPr>
      </w:pPr>
    </w:p>
    <w:p w14:paraId="63000000">
      <w:pPr>
        <w:tabs>
          <w:tab w:leader="none" w:pos="9921" w:val="left"/>
        </w:tabs>
        <w:ind w:right="-2"/>
        <w:jc w:val="right"/>
        <w:rPr>
          <w:sz w:val="24"/>
        </w:rPr>
      </w:pPr>
    </w:p>
    <w:p w14:paraId="64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65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6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7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8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9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4_ch"/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Озеленение территории</w:t>
      </w:r>
      <w:r>
        <w:rPr>
          <w:rStyle w:val="Style_4_ch"/>
          <w:rFonts w:ascii="Times New Roman" w:hAnsi="Times New Roman"/>
          <w:sz w:val="28"/>
        </w:rPr>
        <w:t>» з</w:t>
      </w:r>
      <w:r>
        <w:rPr>
          <w:rStyle w:val="Style_4_ch"/>
          <w:rFonts w:ascii="Times New Roman" w:hAnsi="Times New Roman"/>
          <w:sz w:val="28"/>
        </w:rPr>
        <w:t xml:space="preserve">а 2022 год   </w:t>
      </w:r>
    </w:p>
    <w:p w14:paraId="6A000000">
      <w:pPr>
        <w:ind w:firstLine="0" w:left="-708"/>
        <w:jc w:val="right"/>
        <w:rPr>
          <w:sz w:val="24"/>
        </w:rPr>
      </w:pPr>
    </w:p>
    <w:tbl>
      <w:tblPr>
        <w:tblStyle w:val="Style_9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«Озеленение территории»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83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Расходы на посадку зеленых насаждений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5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зеленых насаждений объектов благоустройства и озеленения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4_ch"/>
                <w:rFonts w:ascii="Times New Roman" w:hAnsi="Times New Roman"/>
                <w:sz w:val="24"/>
              </w:rPr>
              <w:t>реализована посадка зеленых насаждений на 3 объектах благоустройства на территории поселения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0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</w:rPr>
              <w:t>1.2.Содержание зеленых насаждений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увеличение количества зеленых насаждений, объектов благоустройства и озеленения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обеспечено содержание зеленых насаждений на территории сквера «Рыбацкий берег»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5000000">
      <w:pPr>
        <w:widowControl w:val="0"/>
        <w:ind w:firstLine="540" w:left="0"/>
        <w:jc w:val="right"/>
        <w:rPr>
          <w:sz w:val="24"/>
        </w:rPr>
      </w:pPr>
    </w:p>
    <w:p w14:paraId="96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97000000">
      <w:pPr>
        <w:widowControl w:val="0"/>
        <w:ind/>
        <w:jc w:val="center"/>
        <w:rPr>
          <w:sz w:val="24"/>
        </w:rPr>
      </w:pPr>
    </w:p>
    <w:p w14:paraId="98000000">
      <w:pPr>
        <w:widowControl w:val="0"/>
        <w:ind/>
        <w:jc w:val="center"/>
        <w:rPr>
          <w:sz w:val="24"/>
        </w:rPr>
      </w:pPr>
    </w:p>
    <w:p w14:paraId="99000000">
      <w:pPr>
        <w:widowControl w:val="0"/>
        <w:ind/>
        <w:jc w:val="center"/>
        <w:rPr>
          <w:sz w:val="24"/>
        </w:rPr>
      </w:pPr>
    </w:p>
    <w:p w14:paraId="9A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B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C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D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E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F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4_ch"/>
          <w:rFonts w:ascii="Times New Roman" w:hAnsi="Times New Roman"/>
          <w:sz w:val="28"/>
        </w:rPr>
        <w:t>Озеленение территории</w:t>
      </w:r>
      <w:r>
        <w:rPr>
          <w:rFonts w:ascii="Times New Roman" w:hAnsi="Times New Roman"/>
          <w:sz w:val="28"/>
        </w:rPr>
        <w:t xml:space="preserve">» за 2022 год </w:t>
      </w:r>
    </w:p>
    <w:p w14:paraId="A0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9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52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4_ch"/>
                <w:rFonts w:ascii="Times New Roman" w:hAnsi="Times New Roman"/>
                <w:sz w:val="24"/>
              </w:rPr>
              <w:t>«</w:t>
            </w:r>
            <w:r>
              <w:rPr>
                <w:rStyle w:val="Style_4_ch"/>
                <w:rFonts w:ascii="Times New Roman" w:hAnsi="Times New Roman"/>
                <w:sz w:val="24"/>
              </w:rPr>
              <w:t>Озеленение территории</w:t>
            </w:r>
            <w:r>
              <w:rPr>
                <w:rStyle w:val="Style_4_ch"/>
                <w:rFonts w:ascii="Times New Roman" w:hAnsi="Times New Roman"/>
                <w:sz w:val="24"/>
              </w:rPr>
              <w:t>»</w:t>
            </w:r>
            <w:r>
              <w:rPr>
                <w:rStyle w:val="Style_4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864,4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864,4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864,3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864,4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864,4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864,3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3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7000000">
      <w:pPr>
        <w:ind/>
        <w:jc w:val="right"/>
        <w:rPr>
          <w:sz w:val="24"/>
        </w:rPr>
      </w:pPr>
    </w:p>
    <w:p w14:paraId="C8000000">
      <w:pPr>
        <w:widowControl w:val="0"/>
        <w:ind/>
        <w:jc w:val="center"/>
        <w:rPr>
          <w:sz w:val="24"/>
        </w:rPr>
      </w:pPr>
    </w:p>
    <w:p w14:paraId="C9000000">
      <w:pPr>
        <w:widowControl w:val="0"/>
        <w:ind/>
        <w:jc w:val="center"/>
        <w:rPr>
          <w:sz w:val="24"/>
        </w:rPr>
      </w:pPr>
    </w:p>
    <w:p w14:paraId="CA000000">
      <w:pPr>
        <w:widowControl w:val="0"/>
        <w:ind/>
        <w:jc w:val="center"/>
        <w:rPr>
          <w:sz w:val="24"/>
        </w:rPr>
      </w:pPr>
    </w:p>
    <w:p w14:paraId="CB000000">
      <w:pPr>
        <w:widowControl w:val="0"/>
        <w:ind/>
        <w:jc w:val="center"/>
        <w:rPr>
          <w:sz w:val="24"/>
        </w:rPr>
      </w:pPr>
    </w:p>
    <w:p w14:paraId="CC000000">
      <w:pPr>
        <w:widowControl w:val="0"/>
        <w:ind/>
        <w:jc w:val="center"/>
        <w:rPr>
          <w:sz w:val="24"/>
        </w:rPr>
      </w:pPr>
    </w:p>
    <w:p w14:paraId="CD000000">
      <w:pPr>
        <w:widowControl w:val="0"/>
        <w:ind/>
        <w:jc w:val="center"/>
        <w:rPr>
          <w:sz w:val="24"/>
        </w:rPr>
      </w:pPr>
    </w:p>
    <w:p w14:paraId="CE000000">
      <w:pPr>
        <w:widowControl w:val="0"/>
        <w:ind/>
        <w:jc w:val="center"/>
        <w:rPr>
          <w:sz w:val="24"/>
        </w:rPr>
      </w:pPr>
    </w:p>
    <w:p w14:paraId="CF000000">
      <w:pPr>
        <w:widowControl w:val="0"/>
        <w:ind/>
        <w:jc w:val="center"/>
        <w:rPr>
          <w:sz w:val="24"/>
        </w:rPr>
      </w:pPr>
    </w:p>
    <w:p w14:paraId="D0000000">
      <w:pPr>
        <w:widowControl w:val="0"/>
        <w:ind/>
        <w:jc w:val="center"/>
        <w:rPr>
          <w:sz w:val="24"/>
        </w:rPr>
      </w:pPr>
    </w:p>
    <w:p w14:paraId="D1000000">
      <w:pPr>
        <w:widowControl w:val="0"/>
        <w:ind/>
        <w:jc w:val="center"/>
        <w:rPr>
          <w:sz w:val="24"/>
        </w:rPr>
      </w:pPr>
    </w:p>
    <w:p w14:paraId="D2000000">
      <w:pPr>
        <w:widowControl w:val="0"/>
        <w:ind/>
        <w:jc w:val="center"/>
        <w:rPr>
          <w:sz w:val="24"/>
        </w:rPr>
      </w:pPr>
    </w:p>
    <w:p w14:paraId="D3000000">
      <w:pPr>
        <w:widowControl w:val="0"/>
        <w:ind/>
        <w:jc w:val="center"/>
        <w:rPr>
          <w:sz w:val="24"/>
        </w:rPr>
      </w:pPr>
    </w:p>
    <w:p w14:paraId="D4000000">
      <w:pPr>
        <w:widowControl w:val="0"/>
        <w:ind/>
        <w:jc w:val="center"/>
        <w:rPr>
          <w:sz w:val="24"/>
        </w:rPr>
      </w:pPr>
    </w:p>
    <w:p w14:paraId="D5000000">
      <w:pPr>
        <w:widowControl w:val="0"/>
        <w:ind/>
        <w:jc w:val="center"/>
        <w:rPr>
          <w:sz w:val="24"/>
        </w:rPr>
      </w:pPr>
    </w:p>
    <w:p w14:paraId="D6000000">
      <w:pPr>
        <w:pStyle w:val="Style_4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D7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8000000">
      <w:pPr>
        <w:widowControl w:val="0"/>
        <w:ind w:firstLine="540" w:left="0"/>
        <w:jc w:val="right"/>
        <w:rPr>
          <w:sz w:val="24"/>
        </w:rPr>
      </w:pPr>
    </w:p>
    <w:p w14:paraId="D9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DA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9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3293"/>
        <w:gridCol w:w="1418"/>
        <w:gridCol w:w="2104"/>
        <w:gridCol w:w="1080"/>
        <w:gridCol w:w="1994"/>
        <w:gridCol w:w="2214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2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517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22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</w:p>
        </w:tc>
        <w:tc>
          <w:tcPr>
            <w:tcW w:type="dxa" w:w="3074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2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04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22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2842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widowControl w:val="0"/>
              <w:ind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color w:val="000000"/>
                <w:sz w:val="24"/>
              </w:rPr>
              <w:t>«Озеленение территории»</w:t>
            </w:r>
          </w:p>
          <w:p w14:paraId="ED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1.1</w:t>
            </w:r>
          </w:p>
        </w:tc>
        <w:tc>
          <w:tcPr>
            <w:tcW w:type="dxa" w:w="32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F000000">
            <w:pPr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Уровень обеспечения объектами озеленения</w:t>
            </w:r>
          </w:p>
        </w:tc>
        <w:tc>
          <w:tcPr>
            <w:tcW w:type="dxa" w:w="14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кв.м. на 1 чел.</w:t>
            </w:r>
          </w:p>
        </w:tc>
        <w:tc>
          <w:tcPr>
            <w:tcW w:type="dxa" w:w="210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type="dxa" w:w="108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199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type="dxa" w:w="221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4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F5000000">
      <w:pPr>
        <w:rPr>
          <w:sz w:val="24"/>
        </w:rPr>
      </w:pPr>
    </w:p>
    <w:p w14:paraId="F6000000">
      <w:pPr>
        <w:tabs>
          <w:tab w:leader="none" w:pos="2728" w:val="left"/>
        </w:tabs>
        <w:ind/>
        <w:rPr>
          <w:sz w:val="28"/>
        </w:rPr>
      </w:pPr>
    </w:p>
    <w:p w14:paraId="F7000000">
      <w:pPr>
        <w:ind w:firstLine="0" w:left="8505"/>
        <w:jc w:val="right"/>
        <w:rPr>
          <w:color w:val="22272F"/>
          <w:sz w:val="23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10" w:type="paragraph">
    <w:name w:val="toc 2"/>
    <w:next w:val="Style_4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4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4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4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4"/>
    <w:link w:val="Style_14_ch"/>
    <w:rPr>
      <w:rFonts w:ascii="Tahoma" w:hAnsi="Tahoma"/>
      <w:sz w:val="16"/>
    </w:rPr>
  </w:style>
  <w:style w:styleId="Style_14_ch" w:type="character">
    <w:name w:val="Balloon Text"/>
    <w:basedOn w:val="Style_4_ch"/>
    <w:link w:val="Style_14"/>
    <w:rPr>
      <w:rFonts w:ascii="Tahoma" w:hAnsi="Tahoma"/>
      <w:sz w:val="16"/>
    </w:rPr>
  </w:style>
  <w:style w:styleId="Style_15" w:type="paragraph">
    <w:name w:val="No Spacing"/>
    <w:link w:val="Style_15_ch"/>
    <w:rPr>
      <w:sz w:val="22"/>
    </w:rPr>
  </w:style>
  <w:style w:styleId="Style_15_ch" w:type="character">
    <w:name w:val="No Spacing"/>
    <w:link w:val="Style_15"/>
    <w:rPr>
      <w:sz w:val="22"/>
    </w:rPr>
  </w:style>
  <w:style w:styleId="Style_16" w:type="paragraph">
    <w:name w:val="Body Text Indent"/>
    <w:basedOn w:val="Style_4"/>
    <w:link w:val="Style_16_ch"/>
    <w:pPr>
      <w:ind w:firstLine="1134" w:left="0"/>
      <w:jc w:val="both"/>
    </w:pPr>
    <w:rPr>
      <w:sz w:val="28"/>
    </w:rPr>
  </w:style>
  <w:style w:styleId="Style_16_ch" w:type="character">
    <w:name w:val="Body Text Indent"/>
    <w:basedOn w:val="Style_4_ch"/>
    <w:link w:val="Style_16"/>
    <w:rPr>
      <w:sz w:val="28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7_ch" w:type="character">
    <w:name w:val="heading 3"/>
    <w:basedOn w:val="Style_4_ch"/>
    <w:link w:val="Style_17"/>
    <w:rPr>
      <w:b w:val="1"/>
      <w:sz w:val="28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" w:type="paragraph">
    <w:name w:val="footer"/>
    <w:basedOn w:val="Style_4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4_ch"/>
    <w:link w:val="Style_2"/>
  </w:style>
  <w:style w:styleId="Style_7" w:type="paragraph">
    <w:name w:val="Normal (Web)"/>
    <w:basedOn w:val="Style_4"/>
    <w:link w:val="Style_7_ch"/>
    <w:pPr>
      <w:spacing w:after="119" w:before="280"/>
      <w:ind/>
    </w:pPr>
    <w:rPr>
      <w:sz w:val="24"/>
    </w:rPr>
  </w:style>
  <w:style w:styleId="Style_7_ch" w:type="character">
    <w:name w:val="Normal (Web)"/>
    <w:basedOn w:val="Style_4_ch"/>
    <w:link w:val="Style_7"/>
    <w:rPr>
      <w:sz w:val="24"/>
    </w:rPr>
  </w:style>
  <w:style w:styleId="Style_19" w:type="paragraph">
    <w:name w:val="ConsPlusCell"/>
    <w:link w:val="Style_19_ch"/>
    <w:pPr>
      <w:widowControl w:val="0"/>
      <w:ind/>
    </w:pPr>
    <w:rPr>
      <w:sz w:val="22"/>
    </w:rPr>
  </w:style>
  <w:style w:styleId="Style_19_ch" w:type="character">
    <w:name w:val="ConsPlusCell"/>
    <w:link w:val="Style_19"/>
    <w:rPr>
      <w:sz w:val="22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20" w:type="paragraph">
    <w:name w:val="toc 3"/>
    <w:next w:val="Style_4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4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8" w:type="paragraph">
    <w:name w:val="Body Text"/>
    <w:basedOn w:val="Style_4"/>
    <w:link w:val="Style_8_ch"/>
    <w:pPr>
      <w:spacing w:after="120"/>
      <w:ind/>
    </w:pPr>
    <w:rPr>
      <w:sz w:val="24"/>
    </w:rPr>
  </w:style>
  <w:style w:styleId="Style_8_ch" w:type="character">
    <w:name w:val="Body Text"/>
    <w:basedOn w:val="Style_4_ch"/>
    <w:link w:val="Style_8"/>
    <w:rPr>
      <w:sz w:val="24"/>
    </w:rPr>
  </w:style>
  <w:style w:styleId="Style_3" w:type="paragraph">
    <w:name w:val="heading 1"/>
    <w:basedOn w:val="Style_4"/>
    <w:next w:val="Style_4"/>
    <w:link w:val="Style_3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3_ch" w:type="character">
    <w:name w:val="heading 1"/>
    <w:basedOn w:val="Style_4_ch"/>
    <w:link w:val="Style_3"/>
    <w:rPr>
      <w:b w:val="1"/>
      <w:sz w:val="28"/>
    </w:rPr>
  </w:style>
  <w:style w:styleId="Style_22" w:type="paragraph">
    <w:name w:val="Body Text 2"/>
    <w:basedOn w:val="Style_4"/>
    <w:link w:val="Style_22_ch"/>
    <w:pPr>
      <w:spacing w:after="120" w:line="480" w:lineRule="auto"/>
      <w:ind/>
    </w:pPr>
  </w:style>
  <w:style w:styleId="Style_22_ch" w:type="character">
    <w:name w:val="Body Text 2"/>
    <w:basedOn w:val="Style_4_ch"/>
    <w:link w:val="Style_22"/>
  </w:style>
  <w:style w:styleId="Style_23" w:type="paragraph">
    <w:name w:val="Hyperlink"/>
    <w:basedOn w:val="Style_18"/>
    <w:link w:val="Style_23_ch"/>
    <w:rPr>
      <w:color w:val="0000FF"/>
      <w:u w:val="single"/>
    </w:rPr>
  </w:style>
  <w:style w:styleId="Style_23_ch" w:type="character">
    <w:name w:val="Hyperlink"/>
    <w:basedOn w:val="Style_18_ch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4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PlusNonformat"/>
    <w:link w:val="Style_27_ch"/>
    <w:pPr>
      <w:widowControl w:val="0"/>
      <w:ind/>
    </w:pPr>
    <w:rPr>
      <w:rFonts w:ascii="Courier New" w:hAnsi="Courier New"/>
    </w:rPr>
  </w:style>
  <w:style w:styleId="Style_27_ch" w:type="character">
    <w:name w:val="ConsPlusNonformat"/>
    <w:link w:val="Style_27"/>
    <w:rPr>
      <w:rFonts w:ascii="Courier New" w:hAnsi="Courier New"/>
    </w:rPr>
  </w:style>
  <w:style w:styleId="Style_28" w:type="paragraph">
    <w:name w:val="toc 9"/>
    <w:next w:val="Style_4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ConsTitle"/>
    <w:link w:val="Style_29_ch"/>
    <w:pPr>
      <w:ind w:right="19772"/>
    </w:pPr>
    <w:rPr>
      <w:rFonts w:ascii="Arial" w:hAnsi="Arial"/>
      <w:b w:val="1"/>
      <w:sz w:val="32"/>
    </w:rPr>
  </w:style>
  <w:style w:styleId="Style_29_ch" w:type="character">
    <w:name w:val="ConsTitle"/>
    <w:link w:val="Style_29"/>
    <w:rPr>
      <w:rFonts w:ascii="Arial" w:hAnsi="Arial"/>
      <w:b w:val="1"/>
      <w:sz w:val="32"/>
    </w:rPr>
  </w:style>
  <w:style w:styleId="Style_30" w:type="paragraph">
    <w:name w:val="toc 8"/>
    <w:next w:val="Style_4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Default"/>
    <w:link w:val="Style_31_ch"/>
    <w:rPr>
      <w:color w:val="000000"/>
      <w:sz w:val="24"/>
    </w:rPr>
  </w:style>
  <w:style w:styleId="Style_31_ch" w:type="character">
    <w:name w:val="Default"/>
    <w:link w:val="Style_31"/>
    <w:rPr>
      <w:color w:val="000000"/>
      <w:sz w:val="24"/>
    </w:rPr>
  </w:style>
  <w:style w:styleId="Style_32" w:type="paragraph">
    <w:name w:val="toc 5"/>
    <w:next w:val="Style_4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33" w:type="paragraph">
    <w:name w:val="Subtitle"/>
    <w:basedOn w:val="Style_4"/>
    <w:link w:val="Style_3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3_ch" w:type="character">
    <w:name w:val="Subtitle"/>
    <w:basedOn w:val="Style_4_ch"/>
    <w:link w:val="Style_33"/>
    <w:rPr>
      <w:b w:val="1"/>
      <w:sz w:val="26"/>
    </w:rPr>
  </w:style>
  <w:style w:styleId="Style_34" w:type="paragraph">
    <w:name w:val="Title"/>
    <w:basedOn w:val="Style_4"/>
    <w:link w:val="Style_34_ch"/>
    <w:uiPriority w:val="10"/>
    <w:qFormat/>
    <w:pPr>
      <w:ind/>
      <w:jc w:val="center"/>
    </w:pPr>
    <w:rPr>
      <w:sz w:val="28"/>
    </w:rPr>
  </w:style>
  <w:style w:styleId="Style_34_ch" w:type="character">
    <w:name w:val="Title"/>
    <w:basedOn w:val="Style_4_ch"/>
    <w:link w:val="Style_34"/>
    <w:rPr>
      <w:sz w:val="28"/>
    </w:rPr>
  </w:style>
  <w:style w:styleId="Style_35" w:type="paragraph">
    <w:name w:val="heading 4"/>
    <w:next w:val="Style_4"/>
    <w:link w:val="Style_3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5_ch" w:type="character">
    <w:name w:val="heading 4"/>
    <w:link w:val="Style_35"/>
    <w:rPr>
      <w:rFonts w:ascii="XO Thames" w:hAnsi="XO Thames"/>
      <w:b w:val="1"/>
      <w:sz w:val="24"/>
    </w:rPr>
  </w:style>
  <w:style w:styleId="Style_36" w:type="paragraph">
    <w:name w:val="heading 2"/>
    <w:next w:val="Style_4"/>
    <w:link w:val="Style_36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6_ch" w:type="character">
    <w:name w:val="heading 2"/>
    <w:link w:val="Style_36"/>
    <w:rPr>
      <w:rFonts w:ascii="XO Thames" w:hAnsi="XO Thames"/>
      <w:b w:val="1"/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9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2023-03-17T09:53:38Z</dcterms:modified>
</cp:coreProperties>
</file>